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2E47" w:rsidRPr="004B1CAE" w:rsidRDefault="00C864EA" w:rsidP="0095788F">
      <w:pPr>
        <w:jc w:val="center"/>
        <w:rPr>
          <w:rFonts w:ascii="Calibri" w:hAnsi="Calibri"/>
          <w:b/>
          <w:sz w:val="28"/>
          <w:szCs w:val="28"/>
        </w:rPr>
      </w:pPr>
      <w:r w:rsidRPr="004B1CAE">
        <w:rPr>
          <w:rFonts w:ascii="Calibri" w:hAnsi="Calibri"/>
          <w:b/>
          <w:sz w:val="28"/>
          <w:szCs w:val="28"/>
        </w:rPr>
        <w:t>Procès-verbal</w:t>
      </w:r>
      <w:r w:rsidRPr="004B1CAE">
        <w:rPr>
          <w:rFonts w:ascii="Calibri" w:hAnsi="Calibri"/>
          <w:b/>
          <w:sz w:val="28"/>
          <w:szCs w:val="28"/>
        </w:rPr>
        <w:br/>
      </w:r>
      <w:r w:rsidR="00185CAE">
        <w:rPr>
          <w:rFonts w:ascii="Calibri" w:hAnsi="Calibri"/>
          <w:b/>
          <w:sz w:val="28"/>
          <w:szCs w:val="28"/>
        </w:rPr>
        <w:t>Assemblée générale ordinaire</w:t>
      </w:r>
      <w:r w:rsidR="00637520" w:rsidRPr="004B1CAE">
        <w:rPr>
          <w:rFonts w:ascii="Calibri" w:hAnsi="Calibri"/>
          <w:b/>
          <w:sz w:val="28"/>
          <w:szCs w:val="28"/>
        </w:rPr>
        <w:t xml:space="preserve"> de</w:t>
      </w:r>
      <w:r w:rsidR="004D714F" w:rsidRPr="004B1CAE">
        <w:rPr>
          <w:rFonts w:ascii="Calibri" w:hAnsi="Calibri"/>
          <w:b/>
          <w:sz w:val="28"/>
          <w:szCs w:val="28"/>
        </w:rPr>
        <w:br/>
      </w:r>
      <w:r w:rsidR="00637520" w:rsidRPr="004B1CAE">
        <w:rPr>
          <w:rFonts w:ascii="Calibri" w:hAnsi="Calibri"/>
          <w:b/>
          <w:sz w:val="28"/>
          <w:szCs w:val="28"/>
        </w:rPr>
        <w:t>l’A</w:t>
      </w:r>
      <w:r w:rsidR="00712E47" w:rsidRPr="004B1CAE">
        <w:rPr>
          <w:rFonts w:ascii="Calibri" w:hAnsi="Calibri"/>
          <w:b/>
          <w:sz w:val="28"/>
          <w:szCs w:val="28"/>
        </w:rPr>
        <w:t>ssociation de quartier Croisettes – Tuileries et environs (ACTE)</w:t>
      </w:r>
    </w:p>
    <w:p w:rsidR="004D714F" w:rsidRPr="00C864EA" w:rsidRDefault="004D714F" w:rsidP="0095788F">
      <w:pPr>
        <w:pBdr>
          <w:bottom w:val="single" w:sz="4" w:space="1" w:color="auto"/>
        </w:pBdr>
        <w:ind w:left="567" w:right="567"/>
        <w:jc w:val="center"/>
        <w:rPr>
          <w:rFonts w:ascii="Calibri" w:hAnsi="Calibri"/>
          <w:sz w:val="12"/>
          <w:szCs w:val="12"/>
        </w:rPr>
      </w:pPr>
    </w:p>
    <w:p w:rsidR="00712E47" w:rsidRPr="00C864EA" w:rsidRDefault="00712E47" w:rsidP="004D714F">
      <w:pPr>
        <w:jc w:val="center"/>
        <w:rPr>
          <w:rFonts w:ascii="Calibri" w:hAnsi="Calibri"/>
          <w:sz w:val="20"/>
          <w:szCs w:val="20"/>
        </w:rPr>
      </w:pPr>
    </w:p>
    <w:p w:rsidR="004D714F" w:rsidRPr="000455F5" w:rsidRDefault="00366BCA" w:rsidP="004D714F">
      <w:pPr>
        <w:jc w:val="center"/>
        <w:rPr>
          <w:rFonts w:asciiTheme="minorHAnsi" w:hAnsiTheme="minorHAnsi" w:cstheme="minorHAnsi"/>
          <w:sz w:val="22"/>
        </w:rPr>
      </w:pPr>
      <w:r w:rsidRPr="000455F5">
        <w:rPr>
          <w:rFonts w:asciiTheme="minorHAnsi" w:hAnsiTheme="minorHAnsi" w:cstheme="minorHAnsi"/>
          <w:sz w:val="22"/>
        </w:rPr>
        <w:t>Centre œcuménique du quartier des Tuileries</w:t>
      </w:r>
      <w:r w:rsidR="004D714F" w:rsidRPr="000455F5">
        <w:rPr>
          <w:rFonts w:asciiTheme="minorHAnsi" w:hAnsiTheme="minorHAnsi" w:cstheme="minorHAnsi"/>
          <w:sz w:val="22"/>
        </w:rPr>
        <w:t xml:space="preserve"> à Epaling</w:t>
      </w:r>
      <w:r w:rsidR="00185CAE" w:rsidRPr="000455F5">
        <w:rPr>
          <w:rFonts w:asciiTheme="minorHAnsi" w:hAnsiTheme="minorHAnsi" w:cstheme="minorHAnsi"/>
          <w:sz w:val="22"/>
        </w:rPr>
        <w:t xml:space="preserve">es, </w:t>
      </w:r>
      <w:r w:rsidR="00777C26" w:rsidRPr="000455F5">
        <w:rPr>
          <w:rFonts w:asciiTheme="minorHAnsi" w:hAnsiTheme="minorHAnsi" w:cstheme="minorHAnsi"/>
          <w:sz w:val="22"/>
        </w:rPr>
        <w:t>1</w:t>
      </w:r>
      <w:r w:rsidRPr="000455F5">
        <w:rPr>
          <w:rFonts w:asciiTheme="minorHAnsi" w:hAnsiTheme="minorHAnsi" w:cstheme="minorHAnsi"/>
          <w:sz w:val="22"/>
        </w:rPr>
        <w:t>2</w:t>
      </w:r>
      <w:r w:rsidR="00777C26" w:rsidRPr="000455F5">
        <w:rPr>
          <w:rFonts w:asciiTheme="minorHAnsi" w:hAnsiTheme="minorHAnsi" w:cstheme="minorHAnsi"/>
          <w:sz w:val="22"/>
        </w:rPr>
        <w:t>.</w:t>
      </w:r>
      <w:r w:rsidRPr="000455F5">
        <w:rPr>
          <w:rFonts w:asciiTheme="minorHAnsi" w:hAnsiTheme="minorHAnsi" w:cstheme="minorHAnsi"/>
          <w:sz w:val="22"/>
        </w:rPr>
        <w:t>12</w:t>
      </w:r>
      <w:r w:rsidR="00777C26" w:rsidRPr="000455F5">
        <w:rPr>
          <w:rFonts w:asciiTheme="minorHAnsi" w:hAnsiTheme="minorHAnsi" w:cstheme="minorHAnsi"/>
          <w:sz w:val="22"/>
        </w:rPr>
        <w:t>.2</w:t>
      </w:r>
      <w:r w:rsidRPr="000455F5">
        <w:rPr>
          <w:rFonts w:asciiTheme="minorHAnsi" w:hAnsiTheme="minorHAnsi" w:cstheme="minorHAnsi"/>
          <w:sz w:val="22"/>
        </w:rPr>
        <w:t>022</w:t>
      </w:r>
    </w:p>
    <w:p w:rsidR="00637520" w:rsidRPr="000455F5" w:rsidRDefault="00637520" w:rsidP="00D77205">
      <w:pPr>
        <w:jc w:val="both"/>
        <w:rPr>
          <w:rFonts w:asciiTheme="minorHAnsi" w:hAnsiTheme="minorHAnsi" w:cstheme="minorHAnsi"/>
          <w:sz w:val="22"/>
        </w:rPr>
      </w:pPr>
    </w:p>
    <w:p w:rsidR="004D714F" w:rsidRPr="000455F5" w:rsidRDefault="004D714F" w:rsidP="00D77205">
      <w:pPr>
        <w:jc w:val="both"/>
        <w:rPr>
          <w:rFonts w:asciiTheme="minorHAnsi" w:hAnsiTheme="minorHAnsi" w:cstheme="minorHAnsi"/>
          <w:sz w:val="22"/>
        </w:rPr>
      </w:pPr>
    </w:p>
    <w:p w:rsidR="004D714F" w:rsidRPr="000455F5" w:rsidRDefault="004D714F" w:rsidP="00D77205">
      <w:pPr>
        <w:spacing w:after="120"/>
        <w:jc w:val="both"/>
        <w:rPr>
          <w:rFonts w:asciiTheme="minorHAnsi" w:hAnsiTheme="minorHAnsi" w:cstheme="minorHAnsi"/>
          <w:sz w:val="22"/>
          <w:u w:val="single"/>
        </w:rPr>
      </w:pPr>
      <w:r w:rsidRPr="000455F5">
        <w:rPr>
          <w:rFonts w:asciiTheme="minorHAnsi" w:hAnsiTheme="minorHAnsi" w:cstheme="minorHAnsi"/>
          <w:sz w:val="22"/>
          <w:u w:val="single"/>
        </w:rPr>
        <w:t>Ordre du jour</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Accueil et bienvenue</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Approbation du procès-verbal de l’assemblée</w:t>
      </w:r>
      <w:r w:rsidR="00366BCA" w:rsidRPr="000455F5">
        <w:rPr>
          <w:rFonts w:asciiTheme="minorHAnsi" w:hAnsiTheme="minorHAnsi" w:cstheme="minorHAnsi"/>
          <w:sz w:val="22"/>
        </w:rPr>
        <w:t xml:space="preserve"> générale du</w:t>
      </w:r>
      <w:r w:rsidR="00C56D5B" w:rsidRPr="000455F5">
        <w:rPr>
          <w:rFonts w:asciiTheme="minorHAnsi" w:hAnsiTheme="minorHAnsi" w:cstheme="minorHAnsi"/>
          <w:sz w:val="22"/>
        </w:rPr>
        <w:t xml:space="preserve"> 14.05.2019</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Rapport du Comité sur l’exercice écoulé</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 xml:space="preserve">Présentation des comptes </w:t>
      </w:r>
      <w:r w:rsidR="00777C26" w:rsidRPr="000455F5">
        <w:rPr>
          <w:rFonts w:asciiTheme="minorHAnsi" w:hAnsiTheme="minorHAnsi" w:cstheme="minorHAnsi"/>
          <w:sz w:val="22"/>
        </w:rPr>
        <w:t>20</w:t>
      </w:r>
      <w:r w:rsidR="00366BCA" w:rsidRPr="000455F5">
        <w:rPr>
          <w:rFonts w:asciiTheme="minorHAnsi" w:hAnsiTheme="minorHAnsi" w:cstheme="minorHAnsi"/>
          <w:sz w:val="22"/>
        </w:rPr>
        <w:t>21</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Rapport de l’Organe de contrôle</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Adoption des rapports et des comptes, décharge au Comité et à l’Organe de contrôle</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Election des membres du Comité</w:t>
      </w:r>
      <w:bookmarkStart w:id="0" w:name="_GoBack"/>
      <w:bookmarkEnd w:id="0"/>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Election des membres de l’Organe de contrôle</w:t>
      </w:r>
    </w:p>
    <w:p w:rsidR="00185CAE" w:rsidRPr="000455F5" w:rsidRDefault="00185CAE" w:rsidP="00185CAE">
      <w:pPr>
        <w:numPr>
          <w:ilvl w:val="0"/>
          <w:numId w:val="6"/>
        </w:numPr>
        <w:spacing w:after="120"/>
        <w:jc w:val="both"/>
        <w:rPr>
          <w:rFonts w:asciiTheme="minorHAnsi" w:hAnsiTheme="minorHAnsi" w:cstheme="minorHAnsi"/>
          <w:sz w:val="22"/>
        </w:rPr>
      </w:pPr>
      <w:r w:rsidRPr="000455F5">
        <w:rPr>
          <w:rFonts w:asciiTheme="minorHAnsi" w:hAnsiTheme="minorHAnsi" w:cstheme="minorHAnsi"/>
          <w:sz w:val="22"/>
        </w:rPr>
        <w:t>Activités futures de l’association</w:t>
      </w:r>
    </w:p>
    <w:p w:rsidR="00185CAE" w:rsidRPr="000455F5" w:rsidRDefault="00185CAE" w:rsidP="00185CAE">
      <w:pPr>
        <w:numPr>
          <w:ilvl w:val="0"/>
          <w:numId w:val="6"/>
        </w:numPr>
        <w:jc w:val="both"/>
        <w:rPr>
          <w:rFonts w:asciiTheme="minorHAnsi" w:hAnsiTheme="minorHAnsi" w:cstheme="minorHAnsi"/>
          <w:sz w:val="22"/>
        </w:rPr>
      </w:pPr>
      <w:r w:rsidRPr="000455F5">
        <w:rPr>
          <w:rFonts w:asciiTheme="minorHAnsi" w:hAnsiTheme="minorHAnsi" w:cstheme="minorHAnsi"/>
          <w:sz w:val="22"/>
        </w:rPr>
        <w:t>Divers et propositions individuelles</w:t>
      </w:r>
    </w:p>
    <w:p w:rsidR="00C864EA" w:rsidRPr="000455F5" w:rsidRDefault="00C864EA" w:rsidP="00D77205">
      <w:pPr>
        <w:jc w:val="both"/>
        <w:rPr>
          <w:rFonts w:asciiTheme="minorHAnsi" w:hAnsiTheme="minorHAnsi" w:cstheme="minorHAnsi"/>
          <w:sz w:val="22"/>
        </w:rPr>
      </w:pPr>
    </w:p>
    <w:p w:rsidR="001D2806" w:rsidRPr="000455F5" w:rsidRDefault="00433BFD" w:rsidP="00D77205">
      <w:pPr>
        <w:jc w:val="both"/>
        <w:rPr>
          <w:rFonts w:asciiTheme="minorHAnsi" w:hAnsiTheme="minorHAnsi" w:cstheme="minorHAnsi"/>
          <w:sz w:val="22"/>
        </w:rPr>
      </w:pPr>
      <w:r>
        <w:rPr>
          <w:rFonts w:asciiTheme="minorHAnsi" w:hAnsiTheme="minorHAnsi" w:cstheme="minorHAnsi"/>
          <w:sz w:val="22"/>
        </w:rPr>
        <w:pict w14:anchorId="02C86B78">
          <v:rect id="_x0000_i1025" style="width:0;height:1.5pt" o:hralign="center" o:hrstd="t" o:hr="t" fillcolor="#a0a0a0" stroked="f"/>
        </w:pict>
      </w:r>
    </w:p>
    <w:p w:rsidR="000C1518" w:rsidRPr="000455F5" w:rsidRDefault="000C1518" w:rsidP="00D77205">
      <w:pPr>
        <w:jc w:val="both"/>
        <w:rPr>
          <w:rFonts w:asciiTheme="minorHAnsi" w:hAnsiTheme="minorHAnsi" w:cstheme="minorHAnsi"/>
          <w:sz w:val="22"/>
        </w:rPr>
      </w:pPr>
    </w:p>
    <w:p w:rsidR="00FE6278" w:rsidRPr="000455F5" w:rsidRDefault="00FE6278" w:rsidP="00D77205">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Accueil et bienvenue</w:t>
      </w:r>
    </w:p>
    <w:p w:rsidR="00366084" w:rsidRPr="000455F5" w:rsidRDefault="00366BCA" w:rsidP="59D64E11">
      <w:pPr>
        <w:pStyle w:val="Paragraphedeliste"/>
        <w:jc w:val="both"/>
        <w:rPr>
          <w:rFonts w:asciiTheme="minorHAnsi" w:hAnsiTheme="minorHAnsi" w:cstheme="minorHAnsi"/>
          <w:sz w:val="22"/>
        </w:rPr>
      </w:pPr>
      <w:r w:rsidRPr="000455F5">
        <w:rPr>
          <w:rFonts w:asciiTheme="minorHAnsi" w:hAnsiTheme="minorHAnsi" w:cstheme="minorHAnsi"/>
          <w:sz w:val="22"/>
        </w:rPr>
        <w:t>Bernard Krattinger</w:t>
      </w:r>
      <w:r w:rsidR="59D64E11" w:rsidRPr="000455F5">
        <w:rPr>
          <w:rFonts w:asciiTheme="minorHAnsi" w:hAnsiTheme="minorHAnsi" w:cstheme="minorHAnsi"/>
          <w:sz w:val="22"/>
        </w:rPr>
        <w:t xml:space="preserve"> ouvre l’assemblée à 20h</w:t>
      </w:r>
      <w:r w:rsidR="006D0989" w:rsidRPr="000455F5">
        <w:rPr>
          <w:rFonts w:asciiTheme="minorHAnsi" w:hAnsiTheme="minorHAnsi" w:cstheme="minorHAnsi"/>
          <w:sz w:val="22"/>
        </w:rPr>
        <w:t>00</w:t>
      </w:r>
      <w:r w:rsidR="59D64E11" w:rsidRPr="000455F5">
        <w:rPr>
          <w:rFonts w:asciiTheme="minorHAnsi" w:hAnsiTheme="minorHAnsi" w:cstheme="minorHAnsi"/>
          <w:sz w:val="22"/>
        </w:rPr>
        <w:t xml:space="preserve"> et souhaite la bienvenue à l’ensemble des personnes présentes.</w:t>
      </w:r>
    </w:p>
    <w:p w:rsidR="006D0989" w:rsidRPr="000455F5" w:rsidRDefault="006D0989" w:rsidP="004C0FA4">
      <w:pPr>
        <w:pStyle w:val="Paragraphedeliste"/>
        <w:jc w:val="both"/>
        <w:rPr>
          <w:rFonts w:asciiTheme="minorHAnsi" w:hAnsiTheme="minorHAnsi" w:cstheme="minorHAnsi"/>
          <w:sz w:val="22"/>
        </w:rPr>
      </w:pPr>
    </w:p>
    <w:p w:rsidR="004B1CAE" w:rsidRPr="000455F5" w:rsidRDefault="00366BCA" w:rsidP="004C0FA4">
      <w:pPr>
        <w:pStyle w:val="Paragraphedeliste"/>
        <w:jc w:val="both"/>
        <w:rPr>
          <w:rFonts w:asciiTheme="minorHAnsi" w:hAnsiTheme="minorHAnsi" w:cstheme="minorHAnsi"/>
          <w:sz w:val="22"/>
        </w:rPr>
      </w:pPr>
      <w:r w:rsidRPr="000455F5">
        <w:rPr>
          <w:rFonts w:asciiTheme="minorHAnsi" w:hAnsiTheme="minorHAnsi" w:cstheme="minorHAnsi"/>
          <w:sz w:val="22"/>
        </w:rPr>
        <w:t xml:space="preserve">Mme </w:t>
      </w:r>
      <w:r w:rsidR="00C56D5B" w:rsidRPr="000455F5">
        <w:rPr>
          <w:rFonts w:asciiTheme="minorHAnsi" w:hAnsiTheme="minorHAnsi" w:cstheme="minorHAnsi"/>
          <w:sz w:val="22"/>
        </w:rPr>
        <w:t>Nicole Kohler</w:t>
      </w:r>
      <w:r w:rsidR="004B1CAE" w:rsidRPr="000455F5">
        <w:rPr>
          <w:rFonts w:asciiTheme="minorHAnsi" w:hAnsiTheme="minorHAnsi" w:cstheme="minorHAnsi"/>
          <w:sz w:val="22"/>
        </w:rPr>
        <w:t xml:space="preserve"> est </w:t>
      </w:r>
      <w:r w:rsidR="00F77A23" w:rsidRPr="000455F5">
        <w:rPr>
          <w:rFonts w:asciiTheme="minorHAnsi" w:hAnsiTheme="minorHAnsi" w:cstheme="minorHAnsi"/>
          <w:sz w:val="22"/>
        </w:rPr>
        <w:t>nommée</w:t>
      </w:r>
      <w:r w:rsidR="004B1CAE" w:rsidRPr="000455F5">
        <w:rPr>
          <w:rFonts w:asciiTheme="minorHAnsi" w:hAnsiTheme="minorHAnsi" w:cstheme="minorHAnsi"/>
          <w:sz w:val="22"/>
        </w:rPr>
        <w:t xml:space="preserve"> secrétaire</w:t>
      </w:r>
      <w:r w:rsidR="0071684F" w:rsidRPr="000455F5">
        <w:rPr>
          <w:rFonts w:asciiTheme="minorHAnsi" w:hAnsiTheme="minorHAnsi" w:cstheme="minorHAnsi"/>
          <w:sz w:val="22"/>
        </w:rPr>
        <w:t xml:space="preserve"> de séance</w:t>
      </w:r>
      <w:r w:rsidR="004B1CAE" w:rsidRPr="000455F5">
        <w:rPr>
          <w:rFonts w:asciiTheme="minorHAnsi" w:hAnsiTheme="minorHAnsi" w:cstheme="minorHAnsi"/>
          <w:sz w:val="22"/>
        </w:rPr>
        <w:t>.</w:t>
      </w:r>
    </w:p>
    <w:p w:rsidR="004B1CAE" w:rsidRPr="000455F5" w:rsidRDefault="004B1CAE" w:rsidP="00FE6278">
      <w:pPr>
        <w:pStyle w:val="Paragraphedeliste"/>
        <w:contextualSpacing w:val="0"/>
        <w:jc w:val="both"/>
        <w:rPr>
          <w:rFonts w:asciiTheme="minorHAnsi" w:hAnsiTheme="minorHAnsi" w:cstheme="minorHAnsi"/>
          <w:sz w:val="22"/>
        </w:rPr>
      </w:pPr>
    </w:p>
    <w:p w:rsidR="00366084" w:rsidRPr="000455F5" w:rsidRDefault="00185CAE" w:rsidP="00D77205">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 xml:space="preserve">Approbation du procès-verbal de l’assemblée </w:t>
      </w:r>
      <w:r w:rsidR="00777C26" w:rsidRPr="000455F5">
        <w:rPr>
          <w:rFonts w:asciiTheme="minorHAnsi" w:hAnsiTheme="minorHAnsi" w:cstheme="minorHAnsi"/>
          <w:b/>
          <w:sz w:val="22"/>
        </w:rPr>
        <w:t>ordinaire</w:t>
      </w:r>
      <w:r w:rsidR="00E337A1" w:rsidRPr="000455F5">
        <w:rPr>
          <w:rFonts w:asciiTheme="minorHAnsi" w:hAnsiTheme="minorHAnsi" w:cstheme="minorHAnsi"/>
          <w:b/>
          <w:sz w:val="22"/>
        </w:rPr>
        <w:t xml:space="preserve"> du </w:t>
      </w:r>
      <w:r w:rsidR="00C56D5B" w:rsidRPr="000455F5">
        <w:rPr>
          <w:rFonts w:asciiTheme="minorHAnsi" w:hAnsiTheme="minorHAnsi" w:cstheme="minorHAnsi"/>
          <w:b/>
          <w:sz w:val="22"/>
        </w:rPr>
        <w:t>14.05.2019</w:t>
      </w:r>
    </w:p>
    <w:p w:rsidR="00E337A1" w:rsidRPr="000455F5" w:rsidRDefault="00777C26" w:rsidP="00D77205">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 xml:space="preserve">Le PV est adopté à l'unanimité par l'assemblée </w:t>
      </w:r>
    </w:p>
    <w:p w:rsidR="00777C26" w:rsidRPr="000455F5" w:rsidRDefault="00777C26" w:rsidP="00D77205">
      <w:pPr>
        <w:pStyle w:val="Paragraphedeliste"/>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Rapport du Comité sur l’exercice écoulé</w:t>
      </w:r>
    </w:p>
    <w:p w:rsidR="00366BCA" w:rsidRPr="000455F5" w:rsidRDefault="00777C26" w:rsidP="00E337A1">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Le message d</w:t>
      </w:r>
      <w:r w:rsidR="00366BCA" w:rsidRPr="000455F5">
        <w:rPr>
          <w:rFonts w:asciiTheme="minorHAnsi" w:hAnsiTheme="minorHAnsi" w:cstheme="minorHAnsi"/>
          <w:sz w:val="22"/>
        </w:rPr>
        <w:t>u comité</w:t>
      </w:r>
      <w:r w:rsidRPr="000455F5">
        <w:rPr>
          <w:rFonts w:asciiTheme="minorHAnsi" w:hAnsiTheme="minorHAnsi" w:cstheme="minorHAnsi"/>
          <w:sz w:val="22"/>
        </w:rPr>
        <w:t xml:space="preserve"> est lu par</w:t>
      </w:r>
      <w:r w:rsidR="00366BCA" w:rsidRPr="000455F5">
        <w:rPr>
          <w:rFonts w:asciiTheme="minorHAnsi" w:hAnsiTheme="minorHAnsi" w:cstheme="minorHAnsi"/>
          <w:sz w:val="22"/>
        </w:rPr>
        <w:t xml:space="preserve"> Bernard Krattinger</w:t>
      </w:r>
      <w:r w:rsidRPr="000455F5">
        <w:rPr>
          <w:rFonts w:asciiTheme="minorHAnsi" w:hAnsiTheme="minorHAnsi" w:cstheme="minorHAnsi"/>
          <w:sz w:val="22"/>
        </w:rPr>
        <w:t xml:space="preserve">. </w:t>
      </w:r>
      <w:r w:rsidR="00366BCA" w:rsidRPr="000455F5">
        <w:rPr>
          <w:rFonts w:asciiTheme="minorHAnsi" w:hAnsiTheme="minorHAnsi" w:cstheme="minorHAnsi"/>
          <w:sz w:val="22"/>
        </w:rPr>
        <w:t>Il</w:t>
      </w:r>
      <w:r w:rsidRPr="000455F5">
        <w:rPr>
          <w:rFonts w:asciiTheme="minorHAnsi" w:hAnsiTheme="minorHAnsi" w:cstheme="minorHAnsi"/>
          <w:sz w:val="22"/>
        </w:rPr>
        <w:t xml:space="preserve"> informe par ailleu</w:t>
      </w:r>
      <w:r w:rsidR="00595A7E" w:rsidRPr="000455F5">
        <w:rPr>
          <w:rFonts w:asciiTheme="minorHAnsi" w:hAnsiTheme="minorHAnsi" w:cstheme="minorHAnsi"/>
          <w:sz w:val="22"/>
        </w:rPr>
        <w:t>rs que</w:t>
      </w:r>
      <w:r w:rsidR="00366BCA" w:rsidRPr="000455F5">
        <w:rPr>
          <w:rFonts w:asciiTheme="minorHAnsi" w:hAnsiTheme="minorHAnsi" w:cstheme="minorHAnsi"/>
          <w:sz w:val="22"/>
        </w:rPr>
        <w:t xml:space="preserve"> durant l’année 2020 pour laquelle il n’y a pas eu d’Assemblée générale,</w:t>
      </w:r>
      <w:r w:rsidR="00595A7E" w:rsidRPr="000455F5">
        <w:rPr>
          <w:rFonts w:asciiTheme="minorHAnsi" w:hAnsiTheme="minorHAnsi" w:cstheme="minorHAnsi"/>
          <w:sz w:val="22"/>
        </w:rPr>
        <w:t xml:space="preserve"> le Comité s'est réuni à</w:t>
      </w:r>
      <w:r w:rsidR="00C56D5B" w:rsidRPr="000455F5">
        <w:rPr>
          <w:rFonts w:asciiTheme="minorHAnsi" w:hAnsiTheme="minorHAnsi" w:cstheme="minorHAnsi"/>
          <w:sz w:val="22"/>
        </w:rPr>
        <w:t xml:space="preserve"> 6 </w:t>
      </w:r>
      <w:r w:rsidRPr="000455F5">
        <w:rPr>
          <w:rFonts w:asciiTheme="minorHAnsi" w:hAnsiTheme="minorHAnsi" w:cstheme="minorHAnsi"/>
          <w:sz w:val="22"/>
        </w:rPr>
        <w:t>reprises pour traiter les affaires courantes de l'association</w:t>
      </w:r>
      <w:r w:rsidR="00366BCA" w:rsidRPr="000455F5">
        <w:rPr>
          <w:rFonts w:asciiTheme="minorHAnsi" w:hAnsiTheme="minorHAnsi" w:cstheme="minorHAnsi"/>
          <w:sz w:val="22"/>
        </w:rPr>
        <w:t>. Durant l’année 2021, le comité s’est réuni à</w:t>
      </w:r>
      <w:r w:rsidR="00C56D5B" w:rsidRPr="000455F5">
        <w:rPr>
          <w:rFonts w:asciiTheme="minorHAnsi" w:hAnsiTheme="minorHAnsi" w:cstheme="minorHAnsi"/>
          <w:sz w:val="22"/>
        </w:rPr>
        <w:t xml:space="preserve"> 5 </w:t>
      </w:r>
      <w:r w:rsidR="00366BCA" w:rsidRPr="000455F5">
        <w:rPr>
          <w:rFonts w:asciiTheme="minorHAnsi" w:hAnsiTheme="minorHAnsi" w:cstheme="minorHAnsi"/>
          <w:sz w:val="22"/>
        </w:rPr>
        <w:t>reprises, sans compter plusieurs séances destinées à l’organisation et la préparation de la Fête multiculturelle conjointement avec la CISEE.</w:t>
      </w:r>
      <w:r w:rsidRPr="000455F5">
        <w:rPr>
          <w:rFonts w:asciiTheme="minorHAnsi" w:hAnsiTheme="minorHAnsi" w:cstheme="minorHAnsi"/>
          <w:sz w:val="22"/>
        </w:rPr>
        <w:t xml:space="preserve"> </w:t>
      </w:r>
    </w:p>
    <w:p w:rsidR="00D2619D" w:rsidRPr="000455F5" w:rsidRDefault="00777C26" w:rsidP="00E337A1">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 xml:space="preserve"> </w:t>
      </w:r>
    </w:p>
    <w:p w:rsidR="00E337A1" w:rsidRPr="000455F5" w:rsidRDefault="00366BCA" w:rsidP="00E337A1">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 xml:space="preserve">Au 31 décembre 2021, l’Association </w:t>
      </w:r>
      <w:r w:rsidR="00777C26" w:rsidRPr="000455F5">
        <w:rPr>
          <w:rFonts w:asciiTheme="minorHAnsi" w:hAnsiTheme="minorHAnsi" w:cstheme="minorHAnsi"/>
          <w:sz w:val="22"/>
        </w:rPr>
        <w:t>compt</w:t>
      </w:r>
      <w:r w:rsidRPr="000455F5">
        <w:rPr>
          <w:rFonts w:asciiTheme="minorHAnsi" w:hAnsiTheme="minorHAnsi" w:cstheme="minorHAnsi"/>
          <w:sz w:val="22"/>
        </w:rPr>
        <w:t>ait</w:t>
      </w:r>
      <w:r w:rsidR="00777C26" w:rsidRPr="000455F5">
        <w:rPr>
          <w:rFonts w:asciiTheme="minorHAnsi" w:hAnsiTheme="minorHAnsi" w:cstheme="minorHAnsi"/>
          <w:sz w:val="22"/>
        </w:rPr>
        <w:t xml:space="preserve"> </w:t>
      </w:r>
      <w:r w:rsidRPr="000455F5">
        <w:rPr>
          <w:rFonts w:asciiTheme="minorHAnsi" w:hAnsiTheme="minorHAnsi" w:cstheme="minorHAnsi"/>
          <w:sz w:val="22"/>
        </w:rPr>
        <w:t>34</w:t>
      </w:r>
      <w:r w:rsidR="00777C26" w:rsidRPr="000455F5">
        <w:rPr>
          <w:rFonts w:asciiTheme="minorHAnsi" w:hAnsiTheme="minorHAnsi" w:cstheme="minorHAnsi"/>
          <w:sz w:val="22"/>
        </w:rPr>
        <w:t xml:space="preserve"> membres individuels</w:t>
      </w:r>
      <w:r w:rsidRPr="000455F5">
        <w:rPr>
          <w:rFonts w:asciiTheme="minorHAnsi" w:hAnsiTheme="minorHAnsi" w:cstheme="minorHAnsi"/>
          <w:sz w:val="22"/>
        </w:rPr>
        <w:t>, 25 couples</w:t>
      </w:r>
      <w:r w:rsidR="00D57F9E" w:rsidRPr="000455F5">
        <w:rPr>
          <w:rFonts w:asciiTheme="minorHAnsi" w:hAnsiTheme="minorHAnsi" w:cstheme="minorHAnsi"/>
          <w:sz w:val="22"/>
        </w:rPr>
        <w:t xml:space="preserve"> (soit 84 membres, y compris 3 membres sympathisants) ainsi que</w:t>
      </w:r>
      <w:r w:rsidR="00777C26" w:rsidRPr="000455F5">
        <w:rPr>
          <w:rFonts w:asciiTheme="minorHAnsi" w:hAnsiTheme="minorHAnsi" w:cstheme="minorHAnsi"/>
          <w:sz w:val="22"/>
        </w:rPr>
        <w:t xml:space="preserve"> </w:t>
      </w:r>
      <w:r w:rsidR="00DF26C7" w:rsidRPr="000455F5">
        <w:rPr>
          <w:rFonts w:asciiTheme="minorHAnsi" w:hAnsiTheme="minorHAnsi" w:cstheme="minorHAnsi"/>
          <w:sz w:val="22"/>
        </w:rPr>
        <w:t>2</w:t>
      </w:r>
      <w:r w:rsidR="00EC4FC8" w:rsidRPr="000455F5">
        <w:rPr>
          <w:rFonts w:asciiTheme="minorHAnsi" w:hAnsiTheme="minorHAnsi" w:cstheme="minorHAnsi"/>
          <w:sz w:val="22"/>
        </w:rPr>
        <w:t xml:space="preserve"> membres collectifs</w:t>
      </w:r>
      <w:r w:rsidR="00D2619D" w:rsidRPr="000455F5">
        <w:rPr>
          <w:rFonts w:asciiTheme="minorHAnsi" w:hAnsiTheme="minorHAnsi" w:cstheme="minorHAnsi"/>
          <w:sz w:val="22"/>
        </w:rPr>
        <w:t>.</w:t>
      </w:r>
      <w:r w:rsidR="00D57F9E" w:rsidRPr="000455F5">
        <w:rPr>
          <w:rFonts w:asciiTheme="minorHAnsi" w:hAnsiTheme="minorHAnsi" w:cstheme="minorHAnsi"/>
          <w:sz w:val="22"/>
        </w:rPr>
        <w:t xml:space="preserve">  </w:t>
      </w:r>
      <w:r w:rsidR="00D2619D" w:rsidRPr="000455F5">
        <w:rPr>
          <w:rFonts w:asciiTheme="minorHAnsi" w:hAnsiTheme="minorHAnsi" w:cstheme="minorHAnsi"/>
          <w:sz w:val="22"/>
        </w:rPr>
        <w:t>(</w:t>
      </w:r>
      <w:r w:rsidR="00D57F9E" w:rsidRPr="000455F5">
        <w:rPr>
          <w:rFonts w:asciiTheme="minorHAnsi" w:hAnsiTheme="minorHAnsi" w:cstheme="minorHAnsi"/>
          <w:sz w:val="22"/>
        </w:rPr>
        <w:t>77 membres individuels et 2 membres collectifs ainsi que 3 membres sympathisants au 31.12.2018</w:t>
      </w:r>
      <w:r w:rsidR="00D2619D" w:rsidRPr="000455F5">
        <w:rPr>
          <w:rFonts w:asciiTheme="minorHAnsi" w:hAnsiTheme="minorHAnsi" w:cstheme="minorHAnsi"/>
          <w:sz w:val="22"/>
        </w:rPr>
        <w:t>).</w:t>
      </w:r>
    </w:p>
    <w:p w:rsidR="00E81BF1" w:rsidRPr="000455F5" w:rsidRDefault="00E81BF1" w:rsidP="00E81BF1">
      <w:pPr>
        <w:pStyle w:val="Paragraphedeliste"/>
        <w:rPr>
          <w:rFonts w:asciiTheme="minorHAnsi" w:hAnsiTheme="minorHAnsi" w:cstheme="minorHAnsi"/>
          <w:sz w:val="22"/>
        </w:rPr>
      </w:pPr>
      <w:r w:rsidRPr="000455F5">
        <w:rPr>
          <w:rFonts w:asciiTheme="minorHAnsi" w:hAnsiTheme="minorHAnsi" w:cstheme="minorHAnsi"/>
          <w:sz w:val="22"/>
        </w:rPr>
        <w:t>Robert Fardel présente le vide-grenier</w:t>
      </w:r>
      <w:r w:rsidR="00D2619D" w:rsidRPr="000455F5">
        <w:rPr>
          <w:rFonts w:asciiTheme="minorHAnsi" w:hAnsiTheme="minorHAnsi" w:cstheme="minorHAnsi"/>
          <w:sz w:val="22"/>
        </w:rPr>
        <w:t>s</w:t>
      </w:r>
      <w:r w:rsidRPr="000455F5">
        <w:rPr>
          <w:rFonts w:asciiTheme="minorHAnsi" w:hAnsiTheme="minorHAnsi" w:cstheme="minorHAnsi"/>
          <w:sz w:val="22"/>
        </w:rPr>
        <w:t xml:space="preserve"> qui a eu lieu le</w:t>
      </w:r>
      <w:r w:rsidR="00D2619D" w:rsidRPr="000455F5">
        <w:rPr>
          <w:rFonts w:asciiTheme="minorHAnsi" w:hAnsiTheme="minorHAnsi" w:cstheme="minorHAnsi"/>
          <w:sz w:val="22"/>
        </w:rPr>
        <w:t xml:space="preserve"> 29 août 2021.</w:t>
      </w:r>
    </w:p>
    <w:p w:rsidR="00E81BF1" w:rsidRPr="000455F5" w:rsidRDefault="00E81BF1" w:rsidP="00E81BF1">
      <w:pPr>
        <w:pStyle w:val="Paragraphedeliste"/>
        <w:rPr>
          <w:rFonts w:asciiTheme="minorHAnsi" w:hAnsiTheme="minorHAnsi" w:cstheme="minorHAnsi"/>
          <w:sz w:val="22"/>
        </w:rPr>
      </w:pPr>
    </w:p>
    <w:p w:rsidR="00E81BF1" w:rsidRPr="000455F5" w:rsidRDefault="00D2619D" w:rsidP="00E81BF1">
      <w:pPr>
        <w:pStyle w:val="Paragraphedeliste"/>
        <w:rPr>
          <w:rFonts w:asciiTheme="minorHAnsi" w:hAnsiTheme="minorHAnsi" w:cstheme="minorHAnsi"/>
          <w:sz w:val="22"/>
        </w:rPr>
      </w:pPr>
      <w:r w:rsidRPr="000455F5">
        <w:rPr>
          <w:rFonts w:asciiTheme="minorHAnsi" w:hAnsiTheme="minorHAnsi" w:cstheme="minorHAnsi"/>
          <w:sz w:val="22"/>
        </w:rPr>
        <w:t>Bernard Krattinger</w:t>
      </w:r>
      <w:r w:rsidR="00E81BF1" w:rsidRPr="000455F5">
        <w:rPr>
          <w:rFonts w:asciiTheme="minorHAnsi" w:hAnsiTheme="minorHAnsi" w:cstheme="minorHAnsi"/>
          <w:sz w:val="22"/>
        </w:rPr>
        <w:t xml:space="preserve"> présente</w:t>
      </w:r>
      <w:r w:rsidRPr="000455F5">
        <w:rPr>
          <w:rFonts w:asciiTheme="minorHAnsi" w:hAnsiTheme="minorHAnsi" w:cstheme="minorHAnsi"/>
          <w:sz w:val="22"/>
        </w:rPr>
        <w:t xml:space="preserve"> la fête multiculturelle du 4 septembre 2021 et</w:t>
      </w:r>
      <w:r w:rsidR="00E81BF1" w:rsidRPr="000455F5">
        <w:rPr>
          <w:rFonts w:asciiTheme="minorHAnsi" w:hAnsiTheme="minorHAnsi" w:cstheme="minorHAnsi"/>
          <w:sz w:val="22"/>
        </w:rPr>
        <w:t xml:space="preserve"> la fête de quartier qui a eu lieu le </w:t>
      </w:r>
      <w:r w:rsidRPr="000455F5">
        <w:rPr>
          <w:rFonts w:asciiTheme="minorHAnsi" w:hAnsiTheme="minorHAnsi" w:cstheme="minorHAnsi"/>
          <w:sz w:val="22"/>
        </w:rPr>
        <w:t>9</w:t>
      </w:r>
      <w:r w:rsidR="000B683C" w:rsidRPr="000455F5">
        <w:rPr>
          <w:rFonts w:asciiTheme="minorHAnsi" w:hAnsiTheme="minorHAnsi" w:cstheme="minorHAnsi"/>
          <w:sz w:val="22"/>
        </w:rPr>
        <w:t>.10.20</w:t>
      </w:r>
      <w:r w:rsidRPr="000455F5">
        <w:rPr>
          <w:rFonts w:asciiTheme="minorHAnsi" w:hAnsiTheme="minorHAnsi" w:cstheme="minorHAnsi"/>
          <w:sz w:val="22"/>
        </w:rPr>
        <w:t>21</w:t>
      </w:r>
      <w:r w:rsidR="00E81BF1" w:rsidRPr="000455F5">
        <w:rPr>
          <w:rFonts w:asciiTheme="minorHAnsi" w:hAnsiTheme="minorHAnsi" w:cstheme="minorHAnsi"/>
          <w:sz w:val="22"/>
        </w:rPr>
        <w:t xml:space="preserve">. </w:t>
      </w:r>
    </w:p>
    <w:p w:rsidR="00E81BF1" w:rsidRPr="000455F5" w:rsidRDefault="00E81BF1" w:rsidP="00E337A1">
      <w:pPr>
        <w:pStyle w:val="Paragraphedeliste"/>
        <w:spacing w:after="120"/>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 xml:space="preserve">Présentation des comptes </w:t>
      </w:r>
      <w:r w:rsidR="00E81BF1" w:rsidRPr="000455F5">
        <w:rPr>
          <w:rFonts w:asciiTheme="minorHAnsi" w:hAnsiTheme="minorHAnsi" w:cstheme="minorHAnsi"/>
          <w:b/>
          <w:sz w:val="22"/>
        </w:rPr>
        <w:t>20</w:t>
      </w:r>
      <w:r w:rsidR="00D2619D" w:rsidRPr="000455F5">
        <w:rPr>
          <w:rFonts w:asciiTheme="minorHAnsi" w:hAnsiTheme="minorHAnsi" w:cstheme="minorHAnsi"/>
          <w:b/>
          <w:sz w:val="22"/>
        </w:rPr>
        <w:t>21</w:t>
      </w:r>
    </w:p>
    <w:p w:rsidR="00E81BF1" w:rsidRPr="000455F5" w:rsidRDefault="00E81BF1" w:rsidP="00E337A1">
      <w:pPr>
        <w:pStyle w:val="Paragraphedeliste"/>
        <w:rPr>
          <w:rFonts w:asciiTheme="minorHAnsi" w:hAnsiTheme="minorHAnsi" w:cstheme="minorHAnsi"/>
          <w:sz w:val="22"/>
        </w:rPr>
      </w:pPr>
      <w:r w:rsidRPr="000455F5">
        <w:rPr>
          <w:rFonts w:asciiTheme="minorHAnsi" w:hAnsiTheme="minorHAnsi" w:cstheme="minorHAnsi"/>
          <w:sz w:val="22"/>
        </w:rPr>
        <w:t>Bernard Krattinger présente le rapport financier.</w:t>
      </w:r>
    </w:p>
    <w:p w:rsidR="00E81BF1" w:rsidRPr="000455F5" w:rsidRDefault="00E81BF1" w:rsidP="00E337A1">
      <w:pPr>
        <w:pStyle w:val="Paragraphedeliste"/>
        <w:rPr>
          <w:rFonts w:asciiTheme="minorHAnsi" w:hAnsiTheme="minorHAnsi" w:cstheme="minorHAnsi"/>
          <w:sz w:val="22"/>
        </w:rPr>
      </w:pPr>
    </w:p>
    <w:p w:rsidR="00E81BF1" w:rsidRPr="000455F5" w:rsidRDefault="00E81BF1" w:rsidP="00E337A1">
      <w:pPr>
        <w:pStyle w:val="Paragraphedeliste"/>
        <w:rPr>
          <w:rFonts w:asciiTheme="minorHAnsi" w:hAnsiTheme="minorHAnsi" w:cstheme="minorHAnsi"/>
          <w:sz w:val="22"/>
        </w:rPr>
      </w:pPr>
      <w:r w:rsidRPr="000455F5">
        <w:rPr>
          <w:rFonts w:asciiTheme="minorHAnsi" w:hAnsiTheme="minorHAnsi" w:cstheme="minorHAnsi"/>
          <w:sz w:val="22"/>
        </w:rPr>
        <w:t>L'exercice 20</w:t>
      </w:r>
      <w:r w:rsidR="00D2619D" w:rsidRPr="000455F5">
        <w:rPr>
          <w:rFonts w:asciiTheme="minorHAnsi" w:hAnsiTheme="minorHAnsi" w:cstheme="minorHAnsi"/>
          <w:sz w:val="22"/>
        </w:rPr>
        <w:t>21</w:t>
      </w:r>
      <w:r w:rsidRPr="000455F5">
        <w:rPr>
          <w:rFonts w:asciiTheme="minorHAnsi" w:hAnsiTheme="minorHAnsi" w:cstheme="minorHAnsi"/>
          <w:sz w:val="22"/>
        </w:rPr>
        <w:t xml:space="preserve"> se solde par un excédent de recettes de CHF</w:t>
      </w:r>
      <w:r w:rsidR="000B683C" w:rsidRPr="000455F5">
        <w:rPr>
          <w:rFonts w:asciiTheme="minorHAnsi" w:hAnsiTheme="minorHAnsi" w:cstheme="minorHAnsi"/>
          <w:sz w:val="22"/>
        </w:rPr>
        <w:t xml:space="preserve"> </w:t>
      </w:r>
      <w:r w:rsidR="00D2619D" w:rsidRPr="000455F5">
        <w:rPr>
          <w:rFonts w:asciiTheme="minorHAnsi" w:hAnsiTheme="minorHAnsi" w:cstheme="minorHAnsi"/>
          <w:sz w:val="22"/>
        </w:rPr>
        <w:t>642.95</w:t>
      </w:r>
      <w:r w:rsidRPr="000455F5">
        <w:rPr>
          <w:rFonts w:asciiTheme="minorHAnsi" w:hAnsiTheme="minorHAnsi" w:cstheme="minorHAnsi"/>
          <w:sz w:val="22"/>
        </w:rPr>
        <w:t xml:space="preserve">. </w:t>
      </w:r>
      <w:r w:rsidR="00D2619D" w:rsidRPr="000455F5">
        <w:rPr>
          <w:rFonts w:asciiTheme="minorHAnsi" w:hAnsiTheme="minorHAnsi" w:cstheme="minorHAnsi"/>
          <w:sz w:val="22"/>
        </w:rPr>
        <w:t>L</w:t>
      </w:r>
      <w:r w:rsidRPr="000455F5">
        <w:rPr>
          <w:rFonts w:asciiTheme="minorHAnsi" w:hAnsiTheme="minorHAnsi" w:cstheme="minorHAnsi"/>
          <w:sz w:val="22"/>
        </w:rPr>
        <w:t>e capital de l'association se monte au 31.12.20</w:t>
      </w:r>
      <w:r w:rsidR="00D2619D" w:rsidRPr="000455F5">
        <w:rPr>
          <w:rFonts w:asciiTheme="minorHAnsi" w:hAnsiTheme="minorHAnsi" w:cstheme="minorHAnsi"/>
          <w:sz w:val="22"/>
        </w:rPr>
        <w:t>21</w:t>
      </w:r>
      <w:r w:rsidRPr="000455F5">
        <w:rPr>
          <w:rFonts w:asciiTheme="minorHAnsi" w:hAnsiTheme="minorHAnsi" w:cstheme="minorHAnsi"/>
          <w:sz w:val="22"/>
        </w:rPr>
        <w:t xml:space="preserve"> à </w:t>
      </w:r>
      <w:r w:rsidR="00F50217" w:rsidRPr="000455F5">
        <w:rPr>
          <w:rFonts w:asciiTheme="minorHAnsi" w:hAnsiTheme="minorHAnsi" w:cstheme="minorHAnsi"/>
          <w:sz w:val="22"/>
        </w:rPr>
        <w:t>Fr</w:t>
      </w:r>
      <w:r w:rsidR="006D0989" w:rsidRPr="000455F5">
        <w:rPr>
          <w:rFonts w:asciiTheme="minorHAnsi" w:hAnsiTheme="minorHAnsi" w:cstheme="minorHAnsi"/>
          <w:sz w:val="22"/>
        </w:rPr>
        <w:t>.</w:t>
      </w:r>
      <w:r w:rsidR="00D2619D" w:rsidRPr="000455F5">
        <w:rPr>
          <w:rFonts w:asciiTheme="minorHAnsi" w:hAnsiTheme="minorHAnsi" w:cstheme="minorHAnsi"/>
          <w:sz w:val="22"/>
        </w:rPr>
        <w:t xml:space="preserve"> 3'224.75</w:t>
      </w:r>
      <w:r w:rsidR="006D0989" w:rsidRPr="000455F5">
        <w:rPr>
          <w:rFonts w:asciiTheme="minorHAnsi" w:hAnsiTheme="minorHAnsi" w:cstheme="minorHAnsi"/>
          <w:sz w:val="22"/>
        </w:rPr>
        <w:t>.</w:t>
      </w:r>
    </w:p>
    <w:p w:rsidR="00E81BF1" w:rsidRPr="000455F5" w:rsidRDefault="00E81BF1" w:rsidP="00E337A1">
      <w:pPr>
        <w:pStyle w:val="Paragraphedeliste"/>
        <w:rPr>
          <w:rFonts w:asciiTheme="minorHAnsi" w:hAnsiTheme="minorHAnsi" w:cstheme="minorHAnsi"/>
          <w:sz w:val="22"/>
        </w:rPr>
      </w:pPr>
    </w:p>
    <w:p w:rsidR="00E81BF1" w:rsidRPr="000455F5" w:rsidRDefault="00E81BF1" w:rsidP="00E337A1">
      <w:pPr>
        <w:pStyle w:val="Paragraphedeliste"/>
        <w:rPr>
          <w:rFonts w:asciiTheme="minorHAnsi" w:hAnsiTheme="minorHAnsi" w:cstheme="minorHAnsi"/>
          <w:sz w:val="22"/>
        </w:rPr>
      </w:pPr>
      <w:r w:rsidRPr="000455F5">
        <w:rPr>
          <w:rFonts w:asciiTheme="minorHAnsi" w:hAnsiTheme="minorHAnsi" w:cstheme="minorHAnsi"/>
          <w:sz w:val="22"/>
        </w:rPr>
        <w:t xml:space="preserve">Bernard Krattinger informe que nous avons </w:t>
      </w:r>
      <w:r w:rsidR="006D0989" w:rsidRPr="000455F5">
        <w:rPr>
          <w:rFonts w:asciiTheme="minorHAnsi" w:hAnsiTheme="minorHAnsi" w:cstheme="minorHAnsi"/>
          <w:sz w:val="22"/>
        </w:rPr>
        <w:t>réalisé</w:t>
      </w:r>
      <w:r w:rsidRPr="000455F5">
        <w:rPr>
          <w:rFonts w:asciiTheme="minorHAnsi" w:hAnsiTheme="minorHAnsi" w:cstheme="minorHAnsi"/>
          <w:sz w:val="22"/>
        </w:rPr>
        <w:t xml:space="preserve"> un bénéfice</w:t>
      </w:r>
      <w:r w:rsidR="006D0989" w:rsidRPr="000455F5">
        <w:rPr>
          <w:rFonts w:asciiTheme="minorHAnsi" w:hAnsiTheme="minorHAnsi" w:cstheme="minorHAnsi"/>
          <w:sz w:val="22"/>
        </w:rPr>
        <w:t xml:space="preserve"> lors du</w:t>
      </w:r>
      <w:r w:rsidRPr="000455F5">
        <w:rPr>
          <w:rFonts w:asciiTheme="minorHAnsi" w:hAnsiTheme="minorHAnsi" w:cstheme="minorHAnsi"/>
          <w:sz w:val="22"/>
        </w:rPr>
        <w:t xml:space="preserve"> vide-grenier</w:t>
      </w:r>
      <w:r w:rsidR="00D2619D" w:rsidRPr="000455F5">
        <w:rPr>
          <w:rFonts w:asciiTheme="minorHAnsi" w:hAnsiTheme="minorHAnsi" w:cstheme="minorHAnsi"/>
          <w:sz w:val="22"/>
        </w:rPr>
        <w:t>s, un résultat équilibré lors de la fête multiculturelle en raison d’une subvention de 1'200 Fr. de la commune d’Epalinges</w:t>
      </w:r>
      <w:r w:rsidRPr="000455F5">
        <w:rPr>
          <w:rFonts w:asciiTheme="minorHAnsi" w:hAnsiTheme="minorHAnsi" w:cstheme="minorHAnsi"/>
          <w:sz w:val="22"/>
        </w:rPr>
        <w:t xml:space="preserve"> et une perte </w:t>
      </w:r>
      <w:r w:rsidR="00D2619D" w:rsidRPr="000455F5">
        <w:rPr>
          <w:rFonts w:asciiTheme="minorHAnsi" w:hAnsiTheme="minorHAnsi" w:cstheme="minorHAnsi"/>
          <w:sz w:val="22"/>
        </w:rPr>
        <w:t>pour</w:t>
      </w:r>
      <w:r w:rsidRPr="000455F5">
        <w:rPr>
          <w:rFonts w:asciiTheme="minorHAnsi" w:hAnsiTheme="minorHAnsi" w:cstheme="minorHAnsi"/>
          <w:sz w:val="22"/>
        </w:rPr>
        <w:t xml:space="preserve"> la fête de quartier. Nous avons privilégié l'animation lors de la fête de quartier, ce qui a occasionné </w:t>
      </w:r>
      <w:r w:rsidR="00D2619D" w:rsidRPr="000455F5">
        <w:rPr>
          <w:rFonts w:asciiTheme="minorHAnsi" w:hAnsiTheme="minorHAnsi" w:cstheme="minorHAnsi"/>
          <w:sz w:val="22"/>
        </w:rPr>
        <w:t>des</w:t>
      </w:r>
      <w:r w:rsidRPr="000455F5">
        <w:rPr>
          <w:rFonts w:asciiTheme="minorHAnsi" w:hAnsiTheme="minorHAnsi" w:cstheme="minorHAnsi"/>
          <w:sz w:val="22"/>
        </w:rPr>
        <w:t xml:space="preserve"> coût</w:t>
      </w:r>
      <w:r w:rsidR="00D2619D" w:rsidRPr="000455F5">
        <w:rPr>
          <w:rFonts w:asciiTheme="minorHAnsi" w:hAnsiTheme="minorHAnsi" w:cstheme="minorHAnsi"/>
          <w:sz w:val="22"/>
        </w:rPr>
        <w:t>s que ne couvrent pas les recettes encaissées lors de la fête</w:t>
      </w:r>
      <w:r w:rsidRPr="000455F5">
        <w:rPr>
          <w:rFonts w:asciiTheme="minorHAnsi" w:hAnsiTheme="minorHAnsi" w:cstheme="minorHAnsi"/>
          <w:sz w:val="22"/>
        </w:rPr>
        <w:t>.</w:t>
      </w:r>
      <w:r w:rsidR="000C1518" w:rsidRPr="000455F5">
        <w:rPr>
          <w:rFonts w:asciiTheme="minorHAnsi" w:hAnsiTheme="minorHAnsi" w:cstheme="minorHAnsi"/>
          <w:sz w:val="22"/>
        </w:rPr>
        <w:t xml:space="preserve"> </w:t>
      </w:r>
      <w:r w:rsidRPr="000455F5">
        <w:rPr>
          <w:rFonts w:asciiTheme="minorHAnsi" w:hAnsiTheme="minorHAnsi" w:cstheme="minorHAnsi"/>
          <w:sz w:val="22"/>
        </w:rPr>
        <w:t>Les membres qui ont</w:t>
      </w:r>
      <w:r w:rsidR="00D2619D" w:rsidRPr="000455F5">
        <w:rPr>
          <w:rFonts w:asciiTheme="minorHAnsi" w:hAnsiTheme="minorHAnsi" w:cstheme="minorHAnsi"/>
          <w:sz w:val="22"/>
        </w:rPr>
        <w:t xml:space="preserve"> payé</w:t>
      </w:r>
      <w:r w:rsidRPr="000455F5">
        <w:rPr>
          <w:rFonts w:asciiTheme="minorHAnsi" w:hAnsiTheme="minorHAnsi" w:cstheme="minorHAnsi"/>
          <w:sz w:val="22"/>
        </w:rPr>
        <w:t xml:space="preserve"> la cotisation 20</w:t>
      </w:r>
      <w:r w:rsidR="00D2619D" w:rsidRPr="000455F5">
        <w:rPr>
          <w:rFonts w:asciiTheme="minorHAnsi" w:hAnsiTheme="minorHAnsi" w:cstheme="minorHAnsi"/>
          <w:sz w:val="22"/>
        </w:rPr>
        <w:t>21</w:t>
      </w:r>
      <w:r w:rsidRPr="000455F5">
        <w:rPr>
          <w:rFonts w:asciiTheme="minorHAnsi" w:hAnsiTheme="minorHAnsi" w:cstheme="minorHAnsi"/>
          <w:sz w:val="22"/>
        </w:rPr>
        <w:t xml:space="preserve"> sont remerciés.</w:t>
      </w:r>
    </w:p>
    <w:p w:rsidR="00E337A1" w:rsidRPr="000455F5" w:rsidRDefault="00E337A1" w:rsidP="00E337A1">
      <w:pPr>
        <w:pStyle w:val="Paragraphedeliste"/>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Rapport de l’Organe de contrôle</w:t>
      </w:r>
    </w:p>
    <w:p w:rsidR="00E337A1" w:rsidRPr="000455F5" w:rsidRDefault="00C56D5B" w:rsidP="00E337A1">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Jitka Thérèse Fakan</w:t>
      </w:r>
      <w:r w:rsidR="00E81BF1" w:rsidRPr="000455F5">
        <w:rPr>
          <w:rFonts w:asciiTheme="minorHAnsi" w:hAnsiTheme="minorHAnsi" w:cstheme="minorHAnsi"/>
          <w:sz w:val="22"/>
        </w:rPr>
        <w:t xml:space="preserve"> lit le rapport de vérification des comptes de l'exercice 20</w:t>
      </w:r>
      <w:r w:rsidR="00D2619D" w:rsidRPr="000455F5">
        <w:rPr>
          <w:rFonts w:asciiTheme="minorHAnsi" w:hAnsiTheme="minorHAnsi" w:cstheme="minorHAnsi"/>
          <w:sz w:val="22"/>
        </w:rPr>
        <w:t>21</w:t>
      </w:r>
      <w:r w:rsidR="00E81BF1" w:rsidRPr="000455F5">
        <w:rPr>
          <w:rFonts w:asciiTheme="minorHAnsi" w:hAnsiTheme="minorHAnsi" w:cstheme="minorHAnsi"/>
          <w:sz w:val="22"/>
        </w:rPr>
        <w:t>.</w:t>
      </w:r>
      <w:r w:rsidR="00D2619D" w:rsidRPr="000455F5">
        <w:rPr>
          <w:rFonts w:asciiTheme="minorHAnsi" w:hAnsiTheme="minorHAnsi" w:cstheme="minorHAnsi"/>
          <w:sz w:val="22"/>
        </w:rPr>
        <w:t xml:space="preserve"> Bernard Krattinger, au nom du comité</w:t>
      </w:r>
      <w:r w:rsidR="00E81BF1" w:rsidRPr="000455F5">
        <w:rPr>
          <w:rFonts w:asciiTheme="minorHAnsi" w:hAnsiTheme="minorHAnsi" w:cstheme="minorHAnsi"/>
          <w:sz w:val="22"/>
        </w:rPr>
        <w:t xml:space="preserve"> remercie Nathalie Mezenen ainsi que Thérèse Fakan pour leur travail.</w:t>
      </w:r>
    </w:p>
    <w:p w:rsidR="00E337A1" w:rsidRPr="000455F5" w:rsidRDefault="00E337A1" w:rsidP="00E337A1">
      <w:pPr>
        <w:pStyle w:val="Paragraphedeliste"/>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Adoption des rapports et des comptes, décharge au Comité et à l’Organe de contrôle</w:t>
      </w:r>
    </w:p>
    <w:p w:rsidR="00E337A1" w:rsidRPr="000455F5" w:rsidRDefault="00E81BF1" w:rsidP="00E337A1">
      <w:pPr>
        <w:pStyle w:val="Paragraphedeliste"/>
        <w:rPr>
          <w:rFonts w:asciiTheme="minorHAnsi" w:hAnsiTheme="minorHAnsi" w:cstheme="minorHAnsi"/>
          <w:sz w:val="22"/>
        </w:rPr>
      </w:pPr>
      <w:r w:rsidRPr="000455F5">
        <w:rPr>
          <w:rFonts w:asciiTheme="minorHAnsi" w:hAnsiTheme="minorHAnsi" w:cstheme="minorHAnsi"/>
          <w:sz w:val="22"/>
        </w:rPr>
        <w:t xml:space="preserve">Les rapports et les comptes sont adoptés à l'unanimité par l'Assemblée qui donne également décharge au Comité et à l'Organe de contrôle. </w:t>
      </w:r>
    </w:p>
    <w:p w:rsidR="00E337A1" w:rsidRPr="000455F5" w:rsidRDefault="00E337A1" w:rsidP="00E337A1">
      <w:pPr>
        <w:pStyle w:val="Paragraphedeliste"/>
        <w:contextualSpacing w:val="0"/>
        <w:jc w:val="both"/>
        <w:rPr>
          <w:rFonts w:asciiTheme="minorHAnsi" w:hAnsiTheme="minorHAnsi" w:cstheme="minorHAnsi"/>
          <w:sz w:val="22"/>
        </w:rPr>
      </w:pPr>
    </w:p>
    <w:p w:rsidR="00C56D5B" w:rsidRPr="000455F5" w:rsidRDefault="00C56D5B"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Cotisation 2022 - 2023 + exonération de cotisation des membres du comité (proposition)</w:t>
      </w:r>
    </w:p>
    <w:p w:rsidR="00C56D5B" w:rsidRPr="000455F5" w:rsidRDefault="00C56D5B" w:rsidP="00C56D5B">
      <w:pPr>
        <w:pStyle w:val="Paragraphedeliste"/>
        <w:spacing w:after="120"/>
        <w:contextualSpacing w:val="0"/>
        <w:jc w:val="both"/>
        <w:rPr>
          <w:rFonts w:asciiTheme="minorHAnsi" w:hAnsiTheme="minorHAnsi" w:cstheme="minorHAnsi"/>
          <w:sz w:val="22"/>
        </w:rPr>
      </w:pPr>
      <w:r w:rsidRPr="000455F5">
        <w:rPr>
          <w:rFonts w:asciiTheme="minorHAnsi" w:hAnsiTheme="minorHAnsi" w:cstheme="minorHAnsi"/>
          <w:sz w:val="22"/>
        </w:rPr>
        <w:t>Le montant des cotisations reste inchangé. (cotisation individuelle CHF 20.-</w:t>
      </w:r>
      <w:r w:rsidR="000455F5" w:rsidRPr="000455F5">
        <w:rPr>
          <w:rFonts w:asciiTheme="minorHAnsi" w:hAnsiTheme="minorHAnsi" w:cstheme="minorHAnsi"/>
          <w:sz w:val="22"/>
        </w:rPr>
        <w:t xml:space="preserve"> / cotisation de couple CHF 30.-)</w:t>
      </w:r>
    </w:p>
    <w:p w:rsidR="000455F5" w:rsidRPr="000455F5" w:rsidRDefault="000455F5" w:rsidP="000455F5">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Le recrutement de membres du comité étant difficile, Robert Fardel propose que lesdits membres soient exonérés de cotisations.</w:t>
      </w:r>
    </w:p>
    <w:p w:rsidR="000455F5" w:rsidRPr="000455F5" w:rsidRDefault="000455F5" w:rsidP="00C56D5B">
      <w:pPr>
        <w:pStyle w:val="Paragraphedeliste"/>
        <w:spacing w:after="120"/>
        <w:contextualSpacing w:val="0"/>
        <w:jc w:val="both"/>
        <w:rPr>
          <w:rFonts w:asciiTheme="minorHAnsi" w:hAnsiTheme="minorHAnsi" w:cstheme="minorHAnsi"/>
          <w:b/>
          <w:sz w:val="22"/>
        </w:rPr>
      </w:pPr>
      <w:r w:rsidRPr="000455F5">
        <w:rPr>
          <w:rFonts w:asciiTheme="minorHAnsi" w:hAnsiTheme="minorHAnsi" w:cstheme="minorHAnsi"/>
          <w:b/>
          <w:sz w:val="22"/>
        </w:rPr>
        <w:t>Proposition acceptée à l’unanimité.</w:t>
      </w: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Election des membres du Comité</w:t>
      </w:r>
    </w:p>
    <w:p w:rsidR="00E337A1" w:rsidRPr="000455F5" w:rsidRDefault="00AF6432" w:rsidP="00E337A1">
      <w:pPr>
        <w:pStyle w:val="Paragraphedeliste"/>
        <w:spacing w:after="120"/>
        <w:ind w:left="714"/>
        <w:contextualSpacing w:val="0"/>
        <w:jc w:val="both"/>
        <w:rPr>
          <w:rFonts w:asciiTheme="minorHAnsi" w:hAnsiTheme="minorHAnsi" w:cstheme="minorHAnsi"/>
          <w:sz w:val="22"/>
        </w:rPr>
      </w:pPr>
      <w:r w:rsidRPr="000455F5">
        <w:rPr>
          <w:rFonts w:asciiTheme="minorHAnsi" w:hAnsiTheme="minorHAnsi" w:cstheme="minorHAnsi"/>
          <w:sz w:val="22"/>
        </w:rPr>
        <w:t>Bernard Krattinger annonce que M. Amine Larhoussi a rejoint le comité en 2022, et que deux personnes, Mmes Nicole Kohler et Marinette Meylan sont candidates pour rejoindre le comité. M. Larhoussi et Mmes Kohler et Meylan sont chaleureusement remercié-e-s pour leur engagement.</w:t>
      </w:r>
      <w:r w:rsidR="00E81BF1" w:rsidRPr="000455F5">
        <w:rPr>
          <w:rFonts w:asciiTheme="minorHAnsi" w:hAnsiTheme="minorHAnsi" w:cstheme="minorHAnsi"/>
          <w:sz w:val="22"/>
        </w:rPr>
        <w:t xml:space="preserve"> </w:t>
      </w:r>
      <w:r w:rsidRPr="000455F5">
        <w:rPr>
          <w:rFonts w:asciiTheme="minorHAnsi" w:hAnsiTheme="minorHAnsi" w:cstheme="minorHAnsi"/>
          <w:sz w:val="22"/>
        </w:rPr>
        <w:t>Il est procédé</w:t>
      </w:r>
      <w:r w:rsidR="00E337A1" w:rsidRPr="000455F5">
        <w:rPr>
          <w:rFonts w:asciiTheme="minorHAnsi" w:hAnsiTheme="minorHAnsi" w:cstheme="minorHAnsi"/>
          <w:sz w:val="22"/>
        </w:rPr>
        <w:t xml:space="preserve"> à l’élection du Comité </w:t>
      </w:r>
      <w:r w:rsidR="00E81BF1" w:rsidRPr="000455F5">
        <w:rPr>
          <w:rFonts w:asciiTheme="minorHAnsi" w:hAnsiTheme="minorHAnsi" w:cstheme="minorHAnsi"/>
          <w:sz w:val="22"/>
        </w:rPr>
        <w:t xml:space="preserve">en une fois </w:t>
      </w:r>
      <w:r w:rsidR="00E337A1" w:rsidRPr="000455F5">
        <w:rPr>
          <w:rFonts w:asciiTheme="minorHAnsi" w:hAnsiTheme="minorHAnsi" w:cstheme="minorHAnsi"/>
          <w:sz w:val="22"/>
        </w:rPr>
        <w:t>:</w:t>
      </w:r>
    </w:p>
    <w:p w:rsidR="00E337A1" w:rsidRPr="000455F5" w:rsidRDefault="00E81BF1" w:rsidP="00AF6432">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Mario Campos</w:t>
      </w:r>
    </w:p>
    <w:p w:rsidR="00E337A1" w:rsidRPr="000455F5" w:rsidRDefault="00E81BF1" w:rsidP="000C1518">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Stanislav Fakan</w:t>
      </w:r>
    </w:p>
    <w:p w:rsidR="00E337A1" w:rsidRPr="000455F5" w:rsidRDefault="00E81BF1" w:rsidP="000C1518">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Robert Fardel</w:t>
      </w:r>
    </w:p>
    <w:p w:rsidR="00E337A1" w:rsidRPr="000455F5" w:rsidRDefault="00E81BF1" w:rsidP="00AF6432">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Maria Gallo</w:t>
      </w:r>
    </w:p>
    <w:p w:rsidR="00AF6432" w:rsidRPr="000455F5" w:rsidRDefault="00AF6432" w:rsidP="00AF6432">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Amine Larhoussi</w:t>
      </w:r>
    </w:p>
    <w:p w:rsidR="00AF6432" w:rsidRPr="000455F5" w:rsidRDefault="00AF6432" w:rsidP="00AF6432">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Nicole Kohler</w:t>
      </w:r>
    </w:p>
    <w:p w:rsidR="00AF6432" w:rsidRPr="000455F5" w:rsidRDefault="00AF6432" w:rsidP="00AF6432">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Marinette Meylan</w:t>
      </w:r>
    </w:p>
    <w:p w:rsidR="00E337A1" w:rsidRPr="000455F5" w:rsidRDefault="00E81BF1" w:rsidP="000C1518">
      <w:pPr>
        <w:pStyle w:val="Paragraphedeliste"/>
        <w:numPr>
          <w:ilvl w:val="0"/>
          <w:numId w:val="8"/>
        </w:numPr>
        <w:spacing w:after="40"/>
        <w:contextualSpacing w:val="0"/>
        <w:jc w:val="both"/>
        <w:rPr>
          <w:rFonts w:asciiTheme="minorHAnsi" w:hAnsiTheme="minorHAnsi" w:cstheme="minorHAnsi"/>
          <w:sz w:val="22"/>
        </w:rPr>
      </w:pPr>
      <w:r w:rsidRPr="000455F5">
        <w:rPr>
          <w:rFonts w:asciiTheme="minorHAnsi" w:hAnsiTheme="minorHAnsi" w:cstheme="minorHAnsi"/>
          <w:sz w:val="22"/>
        </w:rPr>
        <w:t>Bernard Krattinger</w:t>
      </w:r>
      <w:r w:rsidR="000455F5">
        <w:rPr>
          <w:rFonts w:asciiTheme="minorHAnsi" w:hAnsiTheme="minorHAnsi" w:cstheme="minorHAnsi"/>
          <w:sz w:val="22"/>
        </w:rPr>
        <w:t xml:space="preserve"> (Président / Trésorier)</w:t>
      </w:r>
    </w:p>
    <w:p w:rsidR="000C1518" w:rsidRPr="000455F5" w:rsidRDefault="000C1518" w:rsidP="00E337A1">
      <w:pPr>
        <w:pStyle w:val="Paragraphedeliste"/>
        <w:ind w:left="714"/>
        <w:contextualSpacing w:val="0"/>
        <w:jc w:val="both"/>
        <w:rPr>
          <w:rFonts w:asciiTheme="minorHAnsi" w:hAnsiTheme="minorHAnsi" w:cstheme="minorHAnsi"/>
          <w:sz w:val="22"/>
        </w:rPr>
      </w:pPr>
    </w:p>
    <w:p w:rsidR="00E337A1" w:rsidRPr="000455F5" w:rsidRDefault="00E337A1" w:rsidP="00E337A1">
      <w:pPr>
        <w:pStyle w:val="Paragraphedeliste"/>
        <w:ind w:left="714"/>
        <w:contextualSpacing w:val="0"/>
        <w:jc w:val="both"/>
        <w:rPr>
          <w:rFonts w:asciiTheme="minorHAnsi" w:hAnsiTheme="minorHAnsi" w:cstheme="minorHAnsi"/>
          <w:sz w:val="22"/>
        </w:rPr>
      </w:pPr>
      <w:r w:rsidRPr="000455F5">
        <w:rPr>
          <w:rFonts w:asciiTheme="minorHAnsi" w:hAnsiTheme="minorHAnsi" w:cstheme="minorHAnsi"/>
          <w:sz w:val="22"/>
        </w:rPr>
        <w:t>Le Comité est élu à l’unanimité.</w:t>
      </w:r>
    </w:p>
    <w:p w:rsidR="006D0989" w:rsidRDefault="006D0989" w:rsidP="00E337A1">
      <w:pPr>
        <w:pStyle w:val="Paragraphedeliste"/>
        <w:ind w:left="714"/>
        <w:contextualSpacing w:val="0"/>
        <w:jc w:val="both"/>
        <w:rPr>
          <w:rFonts w:asciiTheme="minorHAnsi" w:hAnsiTheme="minorHAnsi" w:cstheme="minorHAnsi"/>
          <w:sz w:val="22"/>
        </w:rPr>
      </w:pPr>
    </w:p>
    <w:p w:rsidR="000455F5" w:rsidRPr="000455F5" w:rsidRDefault="000455F5" w:rsidP="00E337A1">
      <w:pPr>
        <w:pStyle w:val="Paragraphedeliste"/>
        <w:ind w:left="714"/>
        <w:contextualSpacing w:val="0"/>
        <w:jc w:val="both"/>
        <w:rPr>
          <w:rFonts w:asciiTheme="minorHAnsi" w:hAnsiTheme="minorHAnsi" w:cstheme="minorHAnsi"/>
          <w:sz w:val="22"/>
        </w:rPr>
      </w:pPr>
    </w:p>
    <w:p w:rsidR="006D0989" w:rsidRPr="000455F5" w:rsidRDefault="006D0989" w:rsidP="00E337A1">
      <w:pPr>
        <w:pStyle w:val="Paragraphedeliste"/>
        <w:ind w:left="714"/>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lastRenderedPageBreak/>
        <w:t>Election des membres de l’Organe de contrôle</w:t>
      </w:r>
    </w:p>
    <w:p w:rsidR="00E337A1" w:rsidRPr="000455F5" w:rsidRDefault="00E81BF1" w:rsidP="00E337A1">
      <w:pPr>
        <w:pStyle w:val="Paragraphedeliste"/>
        <w:rPr>
          <w:rFonts w:asciiTheme="minorHAnsi" w:hAnsiTheme="minorHAnsi" w:cstheme="minorHAnsi"/>
          <w:sz w:val="22"/>
        </w:rPr>
      </w:pPr>
      <w:r w:rsidRPr="000455F5">
        <w:rPr>
          <w:rFonts w:asciiTheme="minorHAnsi" w:hAnsiTheme="minorHAnsi" w:cstheme="minorHAnsi"/>
          <w:sz w:val="22"/>
        </w:rPr>
        <w:t>Les membres de l'Organe de contrôle se compose</w:t>
      </w:r>
      <w:r w:rsidR="002F399F" w:rsidRPr="000455F5">
        <w:rPr>
          <w:rFonts w:asciiTheme="minorHAnsi" w:hAnsiTheme="minorHAnsi" w:cstheme="minorHAnsi"/>
          <w:sz w:val="22"/>
        </w:rPr>
        <w:t xml:space="preserve"> de </w:t>
      </w:r>
      <w:r w:rsidRPr="000455F5">
        <w:rPr>
          <w:rFonts w:asciiTheme="minorHAnsi" w:hAnsiTheme="minorHAnsi" w:cstheme="minorHAnsi"/>
          <w:sz w:val="22"/>
        </w:rPr>
        <w:t>:</w:t>
      </w:r>
    </w:p>
    <w:p w:rsidR="00E81BF1" w:rsidRPr="000455F5" w:rsidRDefault="00E81BF1" w:rsidP="00AF6432">
      <w:pPr>
        <w:pStyle w:val="Paragraphedeliste"/>
        <w:ind w:left="1080"/>
        <w:rPr>
          <w:rFonts w:asciiTheme="minorHAnsi" w:hAnsiTheme="minorHAnsi" w:cstheme="minorHAnsi"/>
          <w:sz w:val="22"/>
        </w:rPr>
      </w:pPr>
    </w:p>
    <w:p w:rsidR="00E81BF1" w:rsidRPr="000455F5" w:rsidRDefault="00E81BF1" w:rsidP="002F399F">
      <w:pPr>
        <w:pStyle w:val="Paragraphedeliste"/>
        <w:numPr>
          <w:ilvl w:val="0"/>
          <w:numId w:val="7"/>
        </w:numPr>
        <w:rPr>
          <w:rFonts w:asciiTheme="minorHAnsi" w:hAnsiTheme="minorHAnsi" w:cstheme="minorHAnsi"/>
          <w:sz w:val="22"/>
        </w:rPr>
      </w:pPr>
      <w:r w:rsidRPr="000455F5">
        <w:rPr>
          <w:rFonts w:asciiTheme="minorHAnsi" w:hAnsiTheme="minorHAnsi" w:cstheme="minorHAnsi"/>
          <w:sz w:val="22"/>
        </w:rPr>
        <w:t>Thérèse Fakan</w:t>
      </w:r>
    </w:p>
    <w:p w:rsidR="00E81BF1" w:rsidRPr="000455F5" w:rsidRDefault="000A549C" w:rsidP="002F399F">
      <w:pPr>
        <w:pStyle w:val="Paragraphedeliste"/>
        <w:numPr>
          <w:ilvl w:val="0"/>
          <w:numId w:val="7"/>
        </w:numPr>
        <w:rPr>
          <w:rFonts w:asciiTheme="minorHAnsi" w:hAnsiTheme="minorHAnsi" w:cstheme="minorHAnsi"/>
          <w:sz w:val="22"/>
        </w:rPr>
      </w:pPr>
      <w:r w:rsidRPr="000455F5">
        <w:rPr>
          <w:rFonts w:asciiTheme="minorHAnsi" w:hAnsiTheme="minorHAnsi" w:cstheme="minorHAnsi"/>
          <w:sz w:val="22"/>
        </w:rPr>
        <w:t xml:space="preserve">Anne-Catherine </w:t>
      </w:r>
      <w:r w:rsidR="00E81BF1" w:rsidRPr="000455F5">
        <w:rPr>
          <w:rFonts w:asciiTheme="minorHAnsi" w:hAnsiTheme="minorHAnsi" w:cstheme="minorHAnsi"/>
          <w:sz w:val="22"/>
        </w:rPr>
        <w:t>Migy</w:t>
      </w:r>
    </w:p>
    <w:p w:rsidR="00AF6432" w:rsidRPr="000455F5" w:rsidRDefault="000455F5" w:rsidP="002F399F">
      <w:pPr>
        <w:pStyle w:val="Paragraphedeliste"/>
        <w:numPr>
          <w:ilvl w:val="0"/>
          <w:numId w:val="7"/>
        </w:numPr>
        <w:rPr>
          <w:rFonts w:asciiTheme="minorHAnsi" w:hAnsiTheme="minorHAnsi" w:cstheme="minorHAnsi"/>
          <w:sz w:val="22"/>
        </w:rPr>
      </w:pPr>
      <w:r>
        <w:rPr>
          <w:rFonts w:asciiTheme="minorHAnsi" w:hAnsiTheme="minorHAnsi" w:cstheme="minorHAnsi"/>
          <w:sz w:val="22"/>
        </w:rPr>
        <w:t xml:space="preserve">Claire-Lise Fardel </w:t>
      </w:r>
      <w:r w:rsidR="00AF6432" w:rsidRPr="000455F5">
        <w:rPr>
          <w:rFonts w:asciiTheme="minorHAnsi" w:hAnsiTheme="minorHAnsi" w:cstheme="minorHAnsi"/>
          <w:sz w:val="22"/>
        </w:rPr>
        <w:t>(suppléante)</w:t>
      </w:r>
    </w:p>
    <w:p w:rsidR="00E337A1" w:rsidRPr="000455F5" w:rsidRDefault="00E337A1" w:rsidP="00E337A1">
      <w:pPr>
        <w:pStyle w:val="Paragraphedeliste"/>
        <w:contextualSpacing w:val="0"/>
        <w:jc w:val="both"/>
        <w:rPr>
          <w:rFonts w:asciiTheme="minorHAnsi" w:hAnsiTheme="minorHAnsi" w:cstheme="minorHAnsi"/>
          <w:sz w:val="22"/>
        </w:rPr>
      </w:pPr>
    </w:p>
    <w:p w:rsidR="002F399F" w:rsidRPr="000455F5" w:rsidRDefault="002F399F" w:rsidP="00E337A1">
      <w:pPr>
        <w:pStyle w:val="Paragraphedeliste"/>
        <w:contextualSpacing w:val="0"/>
        <w:jc w:val="both"/>
        <w:rPr>
          <w:rFonts w:asciiTheme="minorHAnsi" w:hAnsiTheme="minorHAnsi" w:cstheme="minorHAnsi"/>
          <w:sz w:val="22"/>
        </w:rPr>
      </w:pPr>
      <w:r w:rsidRPr="000455F5">
        <w:rPr>
          <w:rFonts w:asciiTheme="minorHAnsi" w:hAnsiTheme="minorHAnsi" w:cstheme="minorHAnsi"/>
          <w:sz w:val="22"/>
        </w:rPr>
        <w:t>Les membres de l'Organe de contrôle sont élus à l'unanimité.</w:t>
      </w:r>
    </w:p>
    <w:p w:rsidR="002F399F" w:rsidRPr="000455F5" w:rsidRDefault="002F399F" w:rsidP="00E337A1">
      <w:pPr>
        <w:pStyle w:val="Paragraphedeliste"/>
        <w:contextualSpacing w:val="0"/>
        <w:jc w:val="both"/>
        <w:rPr>
          <w:rFonts w:asciiTheme="minorHAnsi" w:hAnsiTheme="minorHAnsi" w:cstheme="minorHAnsi"/>
          <w:sz w:val="22"/>
        </w:rPr>
      </w:pPr>
    </w:p>
    <w:p w:rsidR="002F399F" w:rsidRPr="000455F5" w:rsidRDefault="00E337A1" w:rsidP="00E337A1">
      <w:pPr>
        <w:pStyle w:val="Paragraphedeliste"/>
        <w:numPr>
          <w:ilvl w:val="0"/>
          <w:numId w:val="3"/>
        </w:numPr>
        <w:spacing w:after="120"/>
        <w:contextualSpacing w:val="0"/>
        <w:jc w:val="both"/>
        <w:rPr>
          <w:rFonts w:asciiTheme="minorHAnsi" w:hAnsiTheme="minorHAnsi" w:cstheme="minorHAnsi"/>
          <w:b/>
          <w:sz w:val="22"/>
        </w:rPr>
      </w:pPr>
      <w:r w:rsidRPr="000455F5">
        <w:rPr>
          <w:rFonts w:asciiTheme="minorHAnsi" w:hAnsiTheme="minorHAnsi" w:cstheme="minorHAnsi"/>
          <w:b/>
          <w:sz w:val="22"/>
        </w:rPr>
        <w:t>Activités futures de l’association</w:t>
      </w:r>
      <w:r w:rsidR="00F71E77" w:rsidRPr="000455F5">
        <w:rPr>
          <w:rFonts w:asciiTheme="minorHAnsi" w:hAnsiTheme="minorHAnsi" w:cstheme="minorHAnsi"/>
          <w:b/>
          <w:sz w:val="22"/>
        </w:rPr>
        <w:t xml:space="preserve"> </w:t>
      </w:r>
    </w:p>
    <w:p w:rsidR="002F399F" w:rsidRDefault="00BB7981" w:rsidP="000455F5">
      <w:pPr>
        <w:pStyle w:val="Paragraphedeliste"/>
        <w:spacing w:after="120"/>
        <w:contextualSpacing w:val="0"/>
        <w:jc w:val="both"/>
        <w:rPr>
          <w:rFonts w:asciiTheme="minorHAnsi" w:hAnsiTheme="minorHAnsi" w:cstheme="minorHAnsi"/>
          <w:sz w:val="22"/>
        </w:rPr>
      </w:pPr>
      <w:r w:rsidRPr="000455F5">
        <w:rPr>
          <w:rFonts w:asciiTheme="minorHAnsi" w:hAnsiTheme="minorHAnsi" w:cstheme="minorHAnsi"/>
          <w:b/>
          <w:sz w:val="22"/>
        </w:rPr>
        <w:t>Fête de quartier</w:t>
      </w:r>
      <w:r w:rsidRPr="000455F5">
        <w:rPr>
          <w:rFonts w:asciiTheme="minorHAnsi" w:hAnsiTheme="minorHAnsi" w:cstheme="minorHAnsi"/>
          <w:sz w:val="22"/>
        </w:rPr>
        <w:t xml:space="preserve"> : faut-il </w:t>
      </w:r>
      <w:r w:rsidR="00AF6432" w:rsidRPr="000455F5">
        <w:rPr>
          <w:rFonts w:asciiTheme="minorHAnsi" w:hAnsiTheme="minorHAnsi" w:cstheme="minorHAnsi"/>
          <w:sz w:val="22"/>
        </w:rPr>
        <w:t>changer l’organisation de cette fête ? En modifier le concept</w:t>
      </w:r>
      <w:r w:rsidR="00774781" w:rsidRPr="000455F5">
        <w:rPr>
          <w:rFonts w:asciiTheme="minorHAnsi" w:hAnsiTheme="minorHAnsi" w:cstheme="minorHAnsi"/>
          <w:sz w:val="22"/>
        </w:rPr>
        <w:t> ?</w:t>
      </w:r>
    </w:p>
    <w:p w:rsidR="000455F5" w:rsidRDefault="000455F5" w:rsidP="00E337A1">
      <w:pPr>
        <w:pStyle w:val="Paragraphedeliste"/>
        <w:contextualSpacing w:val="0"/>
        <w:jc w:val="both"/>
        <w:rPr>
          <w:rFonts w:asciiTheme="minorHAnsi" w:hAnsiTheme="minorHAnsi" w:cstheme="minorHAnsi"/>
          <w:sz w:val="22"/>
        </w:rPr>
      </w:pPr>
      <w:r>
        <w:rPr>
          <w:rFonts w:asciiTheme="minorHAnsi" w:hAnsiTheme="minorHAnsi" w:cstheme="minorHAnsi"/>
          <w:sz w:val="22"/>
        </w:rPr>
        <w:t>L’Assemblée décide de maintenir le concept actuel.</w:t>
      </w:r>
    </w:p>
    <w:p w:rsidR="000455F5" w:rsidRDefault="000455F5" w:rsidP="00514B93">
      <w:pPr>
        <w:pStyle w:val="Paragraphedeliste"/>
        <w:spacing w:after="120"/>
        <w:contextualSpacing w:val="0"/>
        <w:jc w:val="both"/>
        <w:rPr>
          <w:rFonts w:asciiTheme="minorHAnsi" w:hAnsiTheme="minorHAnsi" w:cstheme="minorHAnsi"/>
          <w:sz w:val="22"/>
        </w:rPr>
      </w:pPr>
      <w:r>
        <w:rPr>
          <w:rFonts w:asciiTheme="minorHAnsi" w:hAnsiTheme="minorHAnsi" w:cstheme="minorHAnsi"/>
          <w:sz w:val="22"/>
        </w:rPr>
        <w:t>Proposition est faite d’inviter la Commune à tenir un stand pour informer les habitant</w:t>
      </w:r>
      <w:r w:rsidR="00514B93">
        <w:rPr>
          <w:rFonts w:asciiTheme="minorHAnsi" w:hAnsiTheme="minorHAnsi" w:cstheme="minorHAnsi"/>
          <w:sz w:val="22"/>
        </w:rPr>
        <w:t>.e.</w:t>
      </w:r>
      <w:r>
        <w:rPr>
          <w:rFonts w:asciiTheme="minorHAnsi" w:hAnsiTheme="minorHAnsi" w:cstheme="minorHAnsi"/>
          <w:sz w:val="22"/>
        </w:rPr>
        <w:t xml:space="preserve">s du quartier du programme de législature et </w:t>
      </w:r>
      <w:r w:rsidR="00514B93">
        <w:rPr>
          <w:rFonts w:asciiTheme="minorHAnsi" w:hAnsiTheme="minorHAnsi" w:cstheme="minorHAnsi"/>
          <w:sz w:val="22"/>
        </w:rPr>
        <w:t>évoquer les dossiers et projets concernant le quartier. Et de mettre à disposition des habitant.e.s du quartier une boîte à idées et à questions.</w:t>
      </w:r>
    </w:p>
    <w:p w:rsidR="00514B93" w:rsidRDefault="00514B93" w:rsidP="00514B93">
      <w:pPr>
        <w:pStyle w:val="Paragraphedeliste"/>
        <w:spacing w:after="120"/>
        <w:contextualSpacing w:val="0"/>
        <w:jc w:val="both"/>
        <w:rPr>
          <w:rFonts w:asciiTheme="minorHAnsi" w:hAnsiTheme="minorHAnsi" w:cstheme="minorHAnsi"/>
          <w:sz w:val="22"/>
        </w:rPr>
      </w:pPr>
      <w:r>
        <w:rPr>
          <w:rFonts w:asciiTheme="minorHAnsi" w:hAnsiTheme="minorHAnsi" w:cstheme="minorHAnsi"/>
          <w:sz w:val="22"/>
        </w:rPr>
        <w:t>Il est également suggéré de mettre une annonce dans le prochain Palinzard pour inviter les artisans et artistes-amateurs d’Epalinges (photographe, peintre, potier, créateur de bijou ou autres) de participer et exposer leurs œuvres lors de la Fête de quartier.</w:t>
      </w:r>
    </w:p>
    <w:p w:rsidR="00774781" w:rsidRPr="000455F5" w:rsidRDefault="00514B93" w:rsidP="00E337A1">
      <w:pPr>
        <w:pStyle w:val="Paragraphedeliste"/>
        <w:contextualSpacing w:val="0"/>
        <w:jc w:val="both"/>
        <w:rPr>
          <w:rFonts w:asciiTheme="minorHAnsi" w:hAnsiTheme="minorHAnsi" w:cstheme="minorHAnsi"/>
          <w:sz w:val="22"/>
        </w:rPr>
      </w:pPr>
      <w:r>
        <w:rPr>
          <w:rFonts w:asciiTheme="minorHAnsi" w:hAnsiTheme="minorHAnsi" w:cstheme="minorHAnsi"/>
          <w:sz w:val="22"/>
        </w:rPr>
        <w:t>Il est rappelé qu’il faut annoncer la date de la fête de quartier aux sociétés et associations locales plus rapidement que les années passées.</w:t>
      </w:r>
    </w:p>
    <w:p w:rsidR="00774781" w:rsidRPr="000455F5" w:rsidRDefault="00774781" w:rsidP="00E337A1">
      <w:pPr>
        <w:pStyle w:val="Paragraphedeliste"/>
        <w:contextualSpacing w:val="0"/>
        <w:jc w:val="both"/>
        <w:rPr>
          <w:rFonts w:asciiTheme="minorHAnsi" w:hAnsiTheme="minorHAnsi" w:cstheme="minorHAnsi"/>
          <w:sz w:val="22"/>
        </w:rPr>
      </w:pPr>
    </w:p>
    <w:p w:rsidR="00774781" w:rsidRDefault="00774781" w:rsidP="00514B93">
      <w:pPr>
        <w:pStyle w:val="Paragraphedeliste"/>
        <w:spacing w:after="120"/>
        <w:contextualSpacing w:val="0"/>
        <w:jc w:val="both"/>
        <w:rPr>
          <w:rFonts w:asciiTheme="minorHAnsi" w:hAnsiTheme="minorHAnsi" w:cstheme="minorHAnsi"/>
          <w:sz w:val="22"/>
        </w:rPr>
      </w:pPr>
      <w:r w:rsidRPr="000455F5">
        <w:rPr>
          <w:rFonts w:asciiTheme="minorHAnsi" w:hAnsiTheme="minorHAnsi" w:cstheme="minorHAnsi"/>
          <w:b/>
          <w:sz w:val="22"/>
        </w:rPr>
        <w:t>Comment relayer les préoccupations des membres de l’Association ou des habitants auprès de la commune ou des gérances des immeubles locatifs :</w:t>
      </w:r>
      <w:r w:rsidRPr="000455F5">
        <w:rPr>
          <w:rFonts w:asciiTheme="minorHAnsi" w:hAnsiTheme="minorHAnsi" w:cstheme="minorHAnsi"/>
          <w:sz w:val="22"/>
        </w:rPr>
        <w:t xml:space="preserve"> concernant les aménagements des espaces publics ou privés, les problèmes de mobilité (pistes cyclables, chemins de l’école sécurisés, files de véhicules à proximité de Bois-Murat à la sortie des classes ?</w:t>
      </w:r>
    </w:p>
    <w:p w:rsidR="00514B93" w:rsidRPr="00F77A23" w:rsidRDefault="00514B93" w:rsidP="00E337A1">
      <w:pPr>
        <w:pStyle w:val="Paragraphedeliste"/>
        <w:contextualSpacing w:val="0"/>
        <w:jc w:val="both"/>
        <w:rPr>
          <w:rFonts w:asciiTheme="minorHAnsi" w:hAnsiTheme="minorHAnsi" w:cstheme="minorHAnsi"/>
          <w:sz w:val="22"/>
        </w:rPr>
      </w:pPr>
      <w:r w:rsidRPr="00F77A23">
        <w:rPr>
          <w:rFonts w:asciiTheme="minorHAnsi" w:hAnsiTheme="minorHAnsi" w:cstheme="minorHAnsi"/>
          <w:sz w:val="22"/>
        </w:rPr>
        <w:t xml:space="preserve">Un membre signale que l’éclairage du Ch. de l’Arzillier (entre le ch. du Vaugueny et le pavillon reste en fonction toutes les nuits. ACTE est invité à le signaler à la commune. </w:t>
      </w:r>
    </w:p>
    <w:p w:rsidR="00E337A1" w:rsidRPr="000455F5" w:rsidRDefault="00E337A1" w:rsidP="00E337A1">
      <w:pPr>
        <w:pStyle w:val="Paragraphedeliste"/>
        <w:contextualSpacing w:val="0"/>
        <w:jc w:val="both"/>
        <w:rPr>
          <w:rFonts w:asciiTheme="minorHAnsi" w:hAnsiTheme="minorHAnsi" w:cstheme="minorHAnsi"/>
          <w:sz w:val="22"/>
        </w:rPr>
      </w:pPr>
    </w:p>
    <w:p w:rsidR="00E337A1" w:rsidRPr="000455F5" w:rsidRDefault="00E337A1" w:rsidP="00E337A1">
      <w:pPr>
        <w:pStyle w:val="Paragraphedeliste"/>
        <w:numPr>
          <w:ilvl w:val="0"/>
          <w:numId w:val="3"/>
        </w:numPr>
        <w:spacing w:after="120"/>
        <w:contextualSpacing w:val="0"/>
        <w:jc w:val="both"/>
        <w:rPr>
          <w:rFonts w:asciiTheme="minorHAnsi" w:hAnsiTheme="minorHAnsi" w:cstheme="minorHAnsi"/>
          <w:sz w:val="22"/>
        </w:rPr>
      </w:pPr>
      <w:r w:rsidRPr="000455F5">
        <w:rPr>
          <w:rFonts w:asciiTheme="minorHAnsi" w:hAnsiTheme="minorHAnsi" w:cstheme="minorHAnsi"/>
          <w:b/>
          <w:sz w:val="22"/>
        </w:rPr>
        <w:t>Divers et propositions individuelles</w:t>
      </w:r>
    </w:p>
    <w:p w:rsidR="00185CAE" w:rsidRPr="000455F5" w:rsidRDefault="00F77A23" w:rsidP="00D77205">
      <w:pPr>
        <w:pStyle w:val="Paragraphedeliste"/>
        <w:ind w:left="714"/>
        <w:contextualSpacing w:val="0"/>
        <w:jc w:val="both"/>
        <w:rPr>
          <w:rFonts w:asciiTheme="minorHAnsi" w:hAnsiTheme="minorHAnsi" w:cstheme="minorHAnsi"/>
          <w:sz w:val="22"/>
        </w:rPr>
      </w:pPr>
      <w:r>
        <w:rPr>
          <w:rFonts w:asciiTheme="minorHAnsi" w:hAnsiTheme="minorHAnsi" w:cstheme="minorHAnsi"/>
          <w:sz w:val="22"/>
        </w:rPr>
        <w:t>RAS</w:t>
      </w:r>
    </w:p>
    <w:p w:rsidR="00C864EA" w:rsidRPr="000455F5" w:rsidRDefault="00C864EA" w:rsidP="00D77205">
      <w:pPr>
        <w:pStyle w:val="Paragraphedeliste"/>
        <w:jc w:val="both"/>
        <w:rPr>
          <w:rFonts w:asciiTheme="minorHAnsi" w:hAnsiTheme="minorHAnsi" w:cstheme="minorHAnsi"/>
          <w:sz w:val="22"/>
        </w:rPr>
      </w:pPr>
    </w:p>
    <w:p w:rsidR="00C7011F" w:rsidRPr="000455F5" w:rsidRDefault="00774781" w:rsidP="00D77205">
      <w:pPr>
        <w:jc w:val="both"/>
        <w:rPr>
          <w:rFonts w:asciiTheme="minorHAnsi" w:hAnsiTheme="minorHAnsi" w:cstheme="minorHAnsi"/>
          <w:sz w:val="22"/>
        </w:rPr>
      </w:pPr>
      <w:r w:rsidRPr="000455F5">
        <w:rPr>
          <w:rFonts w:asciiTheme="minorHAnsi" w:hAnsiTheme="minorHAnsi" w:cstheme="minorHAnsi"/>
          <w:sz w:val="22"/>
        </w:rPr>
        <w:t>Au nom du comité, Bernard Krattinger</w:t>
      </w:r>
      <w:r w:rsidR="00927651" w:rsidRPr="000455F5">
        <w:rPr>
          <w:rFonts w:asciiTheme="minorHAnsi" w:hAnsiTheme="minorHAnsi" w:cstheme="minorHAnsi"/>
          <w:sz w:val="22"/>
        </w:rPr>
        <w:t xml:space="preserve"> remercie l’ensemble des personnes présentes pour leur participation et les invite à prendre part à </w:t>
      </w:r>
      <w:r w:rsidR="00185CAE" w:rsidRPr="000455F5">
        <w:rPr>
          <w:rFonts w:asciiTheme="minorHAnsi" w:hAnsiTheme="minorHAnsi" w:cstheme="minorHAnsi"/>
          <w:sz w:val="22"/>
        </w:rPr>
        <w:t>l’apéritif</w:t>
      </w:r>
      <w:r w:rsidR="00176677" w:rsidRPr="000455F5">
        <w:rPr>
          <w:rFonts w:asciiTheme="minorHAnsi" w:hAnsiTheme="minorHAnsi" w:cstheme="minorHAnsi"/>
          <w:sz w:val="22"/>
        </w:rPr>
        <w:t xml:space="preserve"> afin de </w:t>
      </w:r>
      <w:r w:rsidR="00927651" w:rsidRPr="000455F5">
        <w:rPr>
          <w:rFonts w:asciiTheme="minorHAnsi" w:hAnsiTheme="minorHAnsi" w:cstheme="minorHAnsi"/>
          <w:sz w:val="22"/>
        </w:rPr>
        <w:t>po</w:t>
      </w:r>
      <w:r w:rsidR="0071684F" w:rsidRPr="000455F5">
        <w:rPr>
          <w:rFonts w:asciiTheme="minorHAnsi" w:hAnsiTheme="minorHAnsi" w:cstheme="minorHAnsi"/>
          <w:sz w:val="22"/>
        </w:rPr>
        <w:t xml:space="preserve">ursuivre les échanges. </w:t>
      </w:r>
      <w:r w:rsidRPr="000455F5">
        <w:rPr>
          <w:rFonts w:asciiTheme="minorHAnsi" w:hAnsiTheme="minorHAnsi" w:cstheme="minorHAnsi"/>
          <w:sz w:val="22"/>
        </w:rPr>
        <w:t>Il</w:t>
      </w:r>
      <w:r w:rsidR="00BC3185" w:rsidRPr="000455F5">
        <w:rPr>
          <w:rFonts w:asciiTheme="minorHAnsi" w:hAnsiTheme="minorHAnsi" w:cstheme="minorHAnsi"/>
          <w:sz w:val="22"/>
        </w:rPr>
        <w:t xml:space="preserve"> clôt l’Assemblée</w:t>
      </w:r>
      <w:r w:rsidRPr="000455F5">
        <w:rPr>
          <w:rFonts w:asciiTheme="minorHAnsi" w:hAnsiTheme="minorHAnsi" w:cstheme="minorHAnsi"/>
          <w:sz w:val="22"/>
        </w:rPr>
        <w:t xml:space="preserve"> à </w:t>
      </w:r>
      <w:r w:rsidR="00F77A23">
        <w:rPr>
          <w:rFonts w:asciiTheme="minorHAnsi" w:hAnsiTheme="minorHAnsi" w:cstheme="minorHAnsi"/>
          <w:sz w:val="22"/>
        </w:rPr>
        <w:t>21h30</w:t>
      </w:r>
      <w:r w:rsidR="00BC3185" w:rsidRPr="000455F5">
        <w:rPr>
          <w:rFonts w:asciiTheme="minorHAnsi" w:hAnsiTheme="minorHAnsi" w:cstheme="minorHAnsi"/>
          <w:sz w:val="22"/>
        </w:rPr>
        <w:t>.</w:t>
      </w:r>
    </w:p>
    <w:p w:rsidR="00C7011F" w:rsidRPr="000455F5" w:rsidRDefault="00C7011F" w:rsidP="00D77205">
      <w:pPr>
        <w:jc w:val="both"/>
        <w:rPr>
          <w:rFonts w:asciiTheme="minorHAnsi" w:hAnsiTheme="minorHAnsi" w:cstheme="minorHAnsi"/>
          <w:sz w:val="22"/>
        </w:rPr>
      </w:pPr>
    </w:p>
    <w:p w:rsidR="00507905" w:rsidRPr="000455F5" w:rsidRDefault="00507905" w:rsidP="00D77205">
      <w:pPr>
        <w:jc w:val="both"/>
        <w:rPr>
          <w:rFonts w:asciiTheme="minorHAnsi" w:hAnsiTheme="minorHAnsi" w:cstheme="minorHAnsi"/>
          <w:sz w:val="22"/>
        </w:rPr>
      </w:pPr>
    </w:p>
    <w:p w:rsidR="00C7011F" w:rsidRPr="000455F5" w:rsidRDefault="00C7011F" w:rsidP="00D77205">
      <w:pPr>
        <w:jc w:val="both"/>
        <w:rPr>
          <w:rFonts w:asciiTheme="minorHAnsi" w:hAnsiTheme="minorHAnsi" w:cstheme="minorHAnsi"/>
          <w:sz w:val="22"/>
        </w:rPr>
      </w:pPr>
    </w:p>
    <w:p w:rsidR="00C7011F" w:rsidRPr="000455F5" w:rsidRDefault="00774781" w:rsidP="00D77205">
      <w:pPr>
        <w:tabs>
          <w:tab w:val="center" w:pos="2268"/>
          <w:tab w:val="center" w:pos="6804"/>
        </w:tabs>
        <w:jc w:val="both"/>
        <w:rPr>
          <w:rFonts w:asciiTheme="minorHAnsi" w:hAnsiTheme="minorHAnsi" w:cstheme="minorHAnsi"/>
          <w:sz w:val="22"/>
          <w:lang w:val="fr-FR"/>
        </w:rPr>
      </w:pPr>
      <w:r w:rsidRPr="000455F5">
        <w:rPr>
          <w:rFonts w:asciiTheme="minorHAnsi" w:hAnsiTheme="minorHAnsi" w:cstheme="minorHAnsi"/>
          <w:sz w:val="22"/>
          <w:lang w:val="fr-FR"/>
        </w:rPr>
        <w:tab/>
        <w:t>Un membre du comité</w:t>
      </w:r>
      <w:r w:rsidR="00284AB3">
        <w:rPr>
          <w:rFonts w:asciiTheme="minorHAnsi" w:hAnsiTheme="minorHAnsi" w:cstheme="minorHAnsi"/>
          <w:sz w:val="22"/>
          <w:lang w:val="fr-FR"/>
        </w:rPr>
        <w:t> :</w:t>
      </w:r>
      <w:r w:rsidR="00C7011F" w:rsidRPr="000455F5">
        <w:rPr>
          <w:rFonts w:asciiTheme="minorHAnsi" w:hAnsiTheme="minorHAnsi" w:cstheme="minorHAnsi"/>
          <w:sz w:val="22"/>
          <w:lang w:val="fr-FR"/>
        </w:rPr>
        <w:tab/>
      </w:r>
      <w:r w:rsidR="000F25BE" w:rsidRPr="000455F5">
        <w:rPr>
          <w:rFonts w:asciiTheme="minorHAnsi" w:hAnsiTheme="minorHAnsi" w:cstheme="minorHAnsi"/>
          <w:sz w:val="22"/>
          <w:lang w:val="fr-FR"/>
        </w:rPr>
        <w:t>L</w:t>
      </w:r>
      <w:r w:rsidRPr="000455F5">
        <w:rPr>
          <w:rFonts w:asciiTheme="minorHAnsi" w:hAnsiTheme="minorHAnsi" w:cstheme="minorHAnsi"/>
          <w:sz w:val="22"/>
          <w:lang w:val="fr-FR"/>
        </w:rPr>
        <w:t>e/la</w:t>
      </w:r>
      <w:r w:rsidR="000F25BE" w:rsidRPr="000455F5">
        <w:rPr>
          <w:rFonts w:asciiTheme="minorHAnsi" w:hAnsiTheme="minorHAnsi" w:cstheme="minorHAnsi"/>
          <w:sz w:val="22"/>
          <w:lang w:val="fr-FR"/>
        </w:rPr>
        <w:t xml:space="preserve"> S</w:t>
      </w:r>
      <w:r w:rsidR="00C7011F" w:rsidRPr="000455F5">
        <w:rPr>
          <w:rFonts w:asciiTheme="minorHAnsi" w:hAnsiTheme="minorHAnsi" w:cstheme="minorHAnsi"/>
          <w:sz w:val="22"/>
          <w:lang w:val="fr-FR"/>
        </w:rPr>
        <w:t>ecrétair</w:t>
      </w:r>
      <w:r w:rsidR="00284AB3">
        <w:rPr>
          <w:rFonts w:asciiTheme="minorHAnsi" w:hAnsiTheme="minorHAnsi" w:cstheme="minorHAnsi"/>
          <w:sz w:val="22"/>
          <w:lang w:val="fr-FR"/>
        </w:rPr>
        <w:t>e :</w:t>
      </w:r>
    </w:p>
    <w:p w:rsidR="00C7011F" w:rsidRPr="000455F5" w:rsidRDefault="00C7011F" w:rsidP="00D77205">
      <w:pPr>
        <w:tabs>
          <w:tab w:val="center" w:pos="2268"/>
          <w:tab w:val="center" w:pos="6804"/>
        </w:tabs>
        <w:jc w:val="both"/>
        <w:rPr>
          <w:rFonts w:asciiTheme="minorHAnsi" w:hAnsiTheme="minorHAnsi" w:cstheme="minorHAnsi"/>
          <w:sz w:val="22"/>
          <w:lang w:val="fr-FR"/>
        </w:rPr>
      </w:pPr>
    </w:p>
    <w:p w:rsidR="00C7011F" w:rsidRPr="000455F5" w:rsidRDefault="00C7011F" w:rsidP="00D77205">
      <w:pPr>
        <w:tabs>
          <w:tab w:val="center" w:pos="2268"/>
          <w:tab w:val="center" w:pos="6804"/>
        </w:tabs>
        <w:jc w:val="both"/>
        <w:rPr>
          <w:rFonts w:asciiTheme="minorHAnsi" w:hAnsiTheme="minorHAnsi" w:cstheme="minorHAnsi"/>
          <w:sz w:val="22"/>
          <w:lang w:val="fr-FR"/>
        </w:rPr>
      </w:pPr>
      <w:r w:rsidRPr="000455F5">
        <w:rPr>
          <w:rFonts w:asciiTheme="minorHAnsi" w:hAnsiTheme="minorHAnsi" w:cstheme="minorHAnsi"/>
          <w:sz w:val="22"/>
          <w:lang w:val="fr-FR"/>
        </w:rPr>
        <w:tab/>
      </w:r>
      <w:r w:rsidR="00774781" w:rsidRPr="000455F5">
        <w:rPr>
          <w:rFonts w:asciiTheme="minorHAnsi" w:hAnsiTheme="minorHAnsi" w:cstheme="minorHAnsi"/>
          <w:sz w:val="22"/>
          <w:lang w:val="fr-FR"/>
        </w:rPr>
        <w:t>Bernard Krattinger</w:t>
      </w:r>
      <w:r w:rsidR="00F77A23">
        <w:rPr>
          <w:rFonts w:asciiTheme="minorHAnsi" w:hAnsiTheme="minorHAnsi" w:cstheme="minorHAnsi"/>
          <w:sz w:val="22"/>
          <w:lang w:val="fr-FR"/>
        </w:rPr>
        <w:tab/>
        <w:t>Nicole Kohler</w:t>
      </w:r>
      <w:r w:rsidRPr="000455F5">
        <w:rPr>
          <w:rFonts w:asciiTheme="minorHAnsi" w:hAnsiTheme="minorHAnsi" w:cstheme="minorHAnsi"/>
          <w:sz w:val="22"/>
          <w:lang w:val="fr-FR"/>
        </w:rPr>
        <w:tab/>
      </w:r>
    </w:p>
    <w:sectPr w:rsidR="00C7011F" w:rsidRPr="000455F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3BFD" w:rsidRDefault="00433BFD" w:rsidP="00637520">
      <w:r>
        <w:separator/>
      </w:r>
    </w:p>
  </w:endnote>
  <w:endnote w:type="continuationSeparator" w:id="0">
    <w:p w:rsidR="00433BFD" w:rsidRDefault="00433BFD" w:rsidP="00637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1E6B" w:rsidRPr="00282ACB" w:rsidRDefault="00EB1E6B">
    <w:pPr>
      <w:pStyle w:val="Pieddepage"/>
      <w:rPr>
        <w:rFonts w:asciiTheme="minorHAnsi" w:hAnsiTheme="minorHAnsi"/>
        <w:sz w:val="16"/>
        <w:szCs w:val="16"/>
      </w:rPr>
    </w:pPr>
    <w:r w:rsidRPr="00282ACB">
      <w:rPr>
        <w:rFonts w:asciiTheme="minorHAnsi" w:hAnsiTheme="minorHAnsi"/>
        <w:sz w:val="16"/>
        <w:szCs w:val="16"/>
      </w:rPr>
      <w:tab/>
    </w:r>
    <w:r w:rsidRPr="00282ACB">
      <w:rPr>
        <w:rFonts w:asciiTheme="minorHAnsi" w:hAnsiTheme="minorHAnsi"/>
        <w:sz w:val="16"/>
        <w:szCs w:val="16"/>
      </w:rPr>
      <w:fldChar w:fldCharType="begin"/>
    </w:r>
    <w:r w:rsidRPr="00282ACB">
      <w:rPr>
        <w:rFonts w:asciiTheme="minorHAnsi" w:hAnsiTheme="minorHAnsi"/>
        <w:sz w:val="16"/>
        <w:szCs w:val="16"/>
      </w:rPr>
      <w:instrText>PAGE  \* Arabic  \* MERGEFORMAT</w:instrText>
    </w:r>
    <w:r w:rsidRPr="00282ACB">
      <w:rPr>
        <w:rFonts w:asciiTheme="minorHAnsi" w:hAnsiTheme="minorHAnsi"/>
        <w:sz w:val="16"/>
        <w:szCs w:val="16"/>
      </w:rPr>
      <w:fldChar w:fldCharType="separate"/>
    </w:r>
    <w:r w:rsidR="00E253BD" w:rsidRPr="00E253BD">
      <w:rPr>
        <w:rFonts w:asciiTheme="minorHAnsi" w:hAnsiTheme="minorHAnsi"/>
        <w:noProof/>
        <w:sz w:val="16"/>
        <w:szCs w:val="16"/>
        <w:lang w:val="fr-FR"/>
      </w:rPr>
      <w:t>3</w:t>
    </w:r>
    <w:r w:rsidRPr="00282ACB">
      <w:rPr>
        <w:rFonts w:asciiTheme="minorHAnsi" w:hAnsiTheme="minorHAnsi"/>
        <w:sz w:val="16"/>
        <w:szCs w:val="16"/>
      </w:rPr>
      <w:fldChar w:fldCharType="end"/>
    </w:r>
    <w:r w:rsidRPr="00282ACB">
      <w:rPr>
        <w:rFonts w:asciiTheme="minorHAnsi" w:hAnsiTheme="minorHAnsi"/>
        <w:sz w:val="16"/>
        <w:szCs w:val="16"/>
        <w:lang w:val="fr-FR"/>
      </w:rPr>
      <w:t xml:space="preserve"> / </w:t>
    </w:r>
    <w:r w:rsidRPr="00282ACB">
      <w:rPr>
        <w:rFonts w:asciiTheme="minorHAnsi" w:hAnsiTheme="minorHAnsi"/>
        <w:sz w:val="16"/>
        <w:szCs w:val="16"/>
      </w:rPr>
      <w:fldChar w:fldCharType="begin"/>
    </w:r>
    <w:r w:rsidRPr="00282ACB">
      <w:rPr>
        <w:rFonts w:asciiTheme="minorHAnsi" w:hAnsiTheme="minorHAnsi"/>
        <w:sz w:val="16"/>
        <w:szCs w:val="16"/>
      </w:rPr>
      <w:instrText>NUMPAGES  \* Arabic  \* MERGEFORMAT</w:instrText>
    </w:r>
    <w:r w:rsidRPr="00282ACB">
      <w:rPr>
        <w:rFonts w:asciiTheme="minorHAnsi" w:hAnsiTheme="minorHAnsi"/>
        <w:sz w:val="16"/>
        <w:szCs w:val="16"/>
      </w:rPr>
      <w:fldChar w:fldCharType="separate"/>
    </w:r>
    <w:r w:rsidR="00E253BD" w:rsidRPr="00E253BD">
      <w:rPr>
        <w:rFonts w:asciiTheme="minorHAnsi" w:hAnsiTheme="minorHAnsi"/>
        <w:noProof/>
        <w:sz w:val="16"/>
        <w:szCs w:val="16"/>
        <w:lang w:val="fr-FR"/>
      </w:rPr>
      <w:t>3</w:t>
    </w:r>
    <w:r w:rsidRPr="00282ACB">
      <w:rPr>
        <w:rFonts w:asciiTheme="minorHAnsi" w:hAnsiTheme="minorHAns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3BFD" w:rsidRDefault="00433BFD" w:rsidP="00637520">
      <w:r>
        <w:separator/>
      </w:r>
    </w:p>
  </w:footnote>
  <w:footnote w:type="continuationSeparator" w:id="0">
    <w:p w:rsidR="00433BFD" w:rsidRDefault="00433BFD" w:rsidP="006375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157FE"/>
    <w:multiLevelType w:val="hybridMultilevel"/>
    <w:tmpl w:val="334C42E4"/>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2B523584"/>
    <w:multiLevelType w:val="hybridMultilevel"/>
    <w:tmpl w:val="80DC15B4"/>
    <w:lvl w:ilvl="0" w:tplc="100C0001">
      <w:start w:val="1"/>
      <w:numFmt w:val="bullet"/>
      <w:lvlText w:val=""/>
      <w:lvlJc w:val="left"/>
      <w:pPr>
        <w:ind w:left="1080" w:hanging="360"/>
      </w:pPr>
      <w:rPr>
        <w:rFonts w:ascii="Symbol" w:hAnsi="Symbol" w:hint="default"/>
      </w:rPr>
    </w:lvl>
    <w:lvl w:ilvl="1" w:tplc="100C0003" w:tentative="1">
      <w:start w:val="1"/>
      <w:numFmt w:val="bullet"/>
      <w:lvlText w:val="o"/>
      <w:lvlJc w:val="left"/>
      <w:pPr>
        <w:ind w:left="1800" w:hanging="360"/>
      </w:pPr>
      <w:rPr>
        <w:rFonts w:ascii="Courier New" w:hAnsi="Courier New" w:cs="Courier New" w:hint="default"/>
      </w:rPr>
    </w:lvl>
    <w:lvl w:ilvl="2" w:tplc="100C0005" w:tentative="1">
      <w:start w:val="1"/>
      <w:numFmt w:val="bullet"/>
      <w:lvlText w:val=""/>
      <w:lvlJc w:val="left"/>
      <w:pPr>
        <w:ind w:left="2520" w:hanging="360"/>
      </w:pPr>
      <w:rPr>
        <w:rFonts w:ascii="Wingdings" w:hAnsi="Wingdings" w:hint="default"/>
      </w:rPr>
    </w:lvl>
    <w:lvl w:ilvl="3" w:tplc="100C0001" w:tentative="1">
      <w:start w:val="1"/>
      <w:numFmt w:val="bullet"/>
      <w:lvlText w:val=""/>
      <w:lvlJc w:val="left"/>
      <w:pPr>
        <w:ind w:left="3240" w:hanging="360"/>
      </w:pPr>
      <w:rPr>
        <w:rFonts w:ascii="Symbol" w:hAnsi="Symbol" w:hint="default"/>
      </w:rPr>
    </w:lvl>
    <w:lvl w:ilvl="4" w:tplc="100C0003" w:tentative="1">
      <w:start w:val="1"/>
      <w:numFmt w:val="bullet"/>
      <w:lvlText w:val="o"/>
      <w:lvlJc w:val="left"/>
      <w:pPr>
        <w:ind w:left="3960" w:hanging="360"/>
      </w:pPr>
      <w:rPr>
        <w:rFonts w:ascii="Courier New" w:hAnsi="Courier New" w:cs="Courier New" w:hint="default"/>
      </w:rPr>
    </w:lvl>
    <w:lvl w:ilvl="5" w:tplc="100C0005" w:tentative="1">
      <w:start w:val="1"/>
      <w:numFmt w:val="bullet"/>
      <w:lvlText w:val=""/>
      <w:lvlJc w:val="left"/>
      <w:pPr>
        <w:ind w:left="4680" w:hanging="360"/>
      </w:pPr>
      <w:rPr>
        <w:rFonts w:ascii="Wingdings" w:hAnsi="Wingdings" w:hint="default"/>
      </w:rPr>
    </w:lvl>
    <w:lvl w:ilvl="6" w:tplc="100C0001" w:tentative="1">
      <w:start w:val="1"/>
      <w:numFmt w:val="bullet"/>
      <w:lvlText w:val=""/>
      <w:lvlJc w:val="left"/>
      <w:pPr>
        <w:ind w:left="5400" w:hanging="360"/>
      </w:pPr>
      <w:rPr>
        <w:rFonts w:ascii="Symbol" w:hAnsi="Symbol" w:hint="default"/>
      </w:rPr>
    </w:lvl>
    <w:lvl w:ilvl="7" w:tplc="100C0003" w:tentative="1">
      <w:start w:val="1"/>
      <w:numFmt w:val="bullet"/>
      <w:lvlText w:val="o"/>
      <w:lvlJc w:val="left"/>
      <w:pPr>
        <w:ind w:left="6120" w:hanging="360"/>
      </w:pPr>
      <w:rPr>
        <w:rFonts w:ascii="Courier New" w:hAnsi="Courier New" w:cs="Courier New" w:hint="default"/>
      </w:rPr>
    </w:lvl>
    <w:lvl w:ilvl="8" w:tplc="100C0005" w:tentative="1">
      <w:start w:val="1"/>
      <w:numFmt w:val="bullet"/>
      <w:lvlText w:val=""/>
      <w:lvlJc w:val="left"/>
      <w:pPr>
        <w:ind w:left="6840" w:hanging="360"/>
      </w:pPr>
      <w:rPr>
        <w:rFonts w:ascii="Wingdings" w:hAnsi="Wingdings" w:hint="default"/>
      </w:rPr>
    </w:lvl>
  </w:abstractNum>
  <w:abstractNum w:abstractNumId="2" w15:restartNumberingAfterBreak="0">
    <w:nsid w:val="2CB008BF"/>
    <w:multiLevelType w:val="hybridMultilevel"/>
    <w:tmpl w:val="75580FF2"/>
    <w:lvl w:ilvl="0" w:tplc="CC8C8F14">
      <w:start w:val="13"/>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8635DD"/>
    <w:multiLevelType w:val="hybridMultilevel"/>
    <w:tmpl w:val="8DB26C22"/>
    <w:lvl w:ilvl="0" w:tplc="100C0001">
      <w:start w:val="1"/>
      <w:numFmt w:val="bullet"/>
      <w:lvlText w:val=""/>
      <w:lvlJc w:val="left"/>
      <w:pPr>
        <w:ind w:left="1074" w:hanging="360"/>
      </w:pPr>
      <w:rPr>
        <w:rFonts w:ascii="Symbol" w:hAnsi="Symbol" w:hint="default"/>
      </w:rPr>
    </w:lvl>
    <w:lvl w:ilvl="1" w:tplc="100C0003" w:tentative="1">
      <w:start w:val="1"/>
      <w:numFmt w:val="bullet"/>
      <w:lvlText w:val="o"/>
      <w:lvlJc w:val="left"/>
      <w:pPr>
        <w:ind w:left="1794" w:hanging="360"/>
      </w:pPr>
      <w:rPr>
        <w:rFonts w:ascii="Courier New" w:hAnsi="Courier New" w:cs="Courier New" w:hint="default"/>
      </w:rPr>
    </w:lvl>
    <w:lvl w:ilvl="2" w:tplc="100C0005" w:tentative="1">
      <w:start w:val="1"/>
      <w:numFmt w:val="bullet"/>
      <w:lvlText w:val=""/>
      <w:lvlJc w:val="left"/>
      <w:pPr>
        <w:ind w:left="2514" w:hanging="360"/>
      </w:pPr>
      <w:rPr>
        <w:rFonts w:ascii="Wingdings" w:hAnsi="Wingdings" w:hint="default"/>
      </w:rPr>
    </w:lvl>
    <w:lvl w:ilvl="3" w:tplc="100C0001" w:tentative="1">
      <w:start w:val="1"/>
      <w:numFmt w:val="bullet"/>
      <w:lvlText w:val=""/>
      <w:lvlJc w:val="left"/>
      <w:pPr>
        <w:ind w:left="3234" w:hanging="360"/>
      </w:pPr>
      <w:rPr>
        <w:rFonts w:ascii="Symbol" w:hAnsi="Symbol" w:hint="default"/>
      </w:rPr>
    </w:lvl>
    <w:lvl w:ilvl="4" w:tplc="100C0003" w:tentative="1">
      <w:start w:val="1"/>
      <w:numFmt w:val="bullet"/>
      <w:lvlText w:val="o"/>
      <w:lvlJc w:val="left"/>
      <w:pPr>
        <w:ind w:left="3954" w:hanging="360"/>
      </w:pPr>
      <w:rPr>
        <w:rFonts w:ascii="Courier New" w:hAnsi="Courier New" w:cs="Courier New" w:hint="default"/>
      </w:rPr>
    </w:lvl>
    <w:lvl w:ilvl="5" w:tplc="100C0005" w:tentative="1">
      <w:start w:val="1"/>
      <w:numFmt w:val="bullet"/>
      <w:lvlText w:val=""/>
      <w:lvlJc w:val="left"/>
      <w:pPr>
        <w:ind w:left="4674" w:hanging="360"/>
      </w:pPr>
      <w:rPr>
        <w:rFonts w:ascii="Wingdings" w:hAnsi="Wingdings" w:hint="default"/>
      </w:rPr>
    </w:lvl>
    <w:lvl w:ilvl="6" w:tplc="100C0001" w:tentative="1">
      <w:start w:val="1"/>
      <w:numFmt w:val="bullet"/>
      <w:lvlText w:val=""/>
      <w:lvlJc w:val="left"/>
      <w:pPr>
        <w:ind w:left="5394" w:hanging="360"/>
      </w:pPr>
      <w:rPr>
        <w:rFonts w:ascii="Symbol" w:hAnsi="Symbol" w:hint="default"/>
      </w:rPr>
    </w:lvl>
    <w:lvl w:ilvl="7" w:tplc="100C0003" w:tentative="1">
      <w:start w:val="1"/>
      <w:numFmt w:val="bullet"/>
      <w:lvlText w:val="o"/>
      <w:lvlJc w:val="left"/>
      <w:pPr>
        <w:ind w:left="6114" w:hanging="360"/>
      </w:pPr>
      <w:rPr>
        <w:rFonts w:ascii="Courier New" w:hAnsi="Courier New" w:cs="Courier New" w:hint="default"/>
      </w:rPr>
    </w:lvl>
    <w:lvl w:ilvl="8" w:tplc="100C0005" w:tentative="1">
      <w:start w:val="1"/>
      <w:numFmt w:val="bullet"/>
      <w:lvlText w:val=""/>
      <w:lvlJc w:val="left"/>
      <w:pPr>
        <w:ind w:left="6834" w:hanging="360"/>
      </w:pPr>
      <w:rPr>
        <w:rFonts w:ascii="Wingdings" w:hAnsi="Wingdings" w:hint="default"/>
      </w:rPr>
    </w:lvl>
  </w:abstractNum>
  <w:abstractNum w:abstractNumId="4" w15:restartNumberingAfterBreak="0">
    <w:nsid w:val="3AFC1880"/>
    <w:multiLevelType w:val="hybridMultilevel"/>
    <w:tmpl w:val="0EEE3E1E"/>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558052FF"/>
    <w:multiLevelType w:val="hybridMultilevel"/>
    <w:tmpl w:val="56103EE4"/>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5B5C2731"/>
    <w:multiLevelType w:val="hybridMultilevel"/>
    <w:tmpl w:val="6A0CDC16"/>
    <w:lvl w:ilvl="0" w:tplc="13A4C3A8">
      <w:start w:val="1"/>
      <w:numFmt w:val="bullet"/>
      <w:lvlText w:val=""/>
      <w:lvlJc w:val="left"/>
      <w:pPr>
        <w:ind w:left="1074" w:hanging="360"/>
      </w:pPr>
      <w:rPr>
        <w:rFonts w:ascii="Wingdings" w:hAnsi="Wingdings" w:hint="default"/>
        <w:u w:val="none"/>
      </w:rPr>
    </w:lvl>
    <w:lvl w:ilvl="1" w:tplc="100C0003" w:tentative="1">
      <w:start w:val="1"/>
      <w:numFmt w:val="bullet"/>
      <w:lvlText w:val="o"/>
      <w:lvlJc w:val="left"/>
      <w:pPr>
        <w:ind w:left="1794" w:hanging="360"/>
      </w:pPr>
      <w:rPr>
        <w:rFonts w:ascii="Courier New" w:hAnsi="Courier New" w:cs="Courier New" w:hint="default"/>
      </w:rPr>
    </w:lvl>
    <w:lvl w:ilvl="2" w:tplc="100C0005" w:tentative="1">
      <w:start w:val="1"/>
      <w:numFmt w:val="bullet"/>
      <w:lvlText w:val=""/>
      <w:lvlJc w:val="left"/>
      <w:pPr>
        <w:ind w:left="2514" w:hanging="360"/>
      </w:pPr>
      <w:rPr>
        <w:rFonts w:ascii="Wingdings" w:hAnsi="Wingdings" w:hint="default"/>
      </w:rPr>
    </w:lvl>
    <w:lvl w:ilvl="3" w:tplc="100C0001" w:tentative="1">
      <w:start w:val="1"/>
      <w:numFmt w:val="bullet"/>
      <w:lvlText w:val=""/>
      <w:lvlJc w:val="left"/>
      <w:pPr>
        <w:ind w:left="3234" w:hanging="360"/>
      </w:pPr>
      <w:rPr>
        <w:rFonts w:ascii="Symbol" w:hAnsi="Symbol" w:hint="default"/>
      </w:rPr>
    </w:lvl>
    <w:lvl w:ilvl="4" w:tplc="100C0003" w:tentative="1">
      <w:start w:val="1"/>
      <w:numFmt w:val="bullet"/>
      <w:lvlText w:val="o"/>
      <w:lvlJc w:val="left"/>
      <w:pPr>
        <w:ind w:left="3954" w:hanging="360"/>
      </w:pPr>
      <w:rPr>
        <w:rFonts w:ascii="Courier New" w:hAnsi="Courier New" w:cs="Courier New" w:hint="default"/>
      </w:rPr>
    </w:lvl>
    <w:lvl w:ilvl="5" w:tplc="100C0005" w:tentative="1">
      <w:start w:val="1"/>
      <w:numFmt w:val="bullet"/>
      <w:lvlText w:val=""/>
      <w:lvlJc w:val="left"/>
      <w:pPr>
        <w:ind w:left="4674" w:hanging="360"/>
      </w:pPr>
      <w:rPr>
        <w:rFonts w:ascii="Wingdings" w:hAnsi="Wingdings" w:hint="default"/>
      </w:rPr>
    </w:lvl>
    <w:lvl w:ilvl="6" w:tplc="100C0001" w:tentative="1">
      <w:start w:val="1"/>
      <w:numFmt w:val="bullet"/>
      <w:lvlText w:val=""/>
      <w:lvlJc w:val="left"/>
      <w:pPr>
        <w:ind w:left="5394" w:hanging="360"/>
      </w:pPr>
      <w:rPr>
        <w:rFonts w:ascii="Symbol" w:hAnsi="Symbol" w:hint="default"/>
      </w:rPr>
    </w:lvl>
    <w:lvl w:ilvl="7" w:tplc="100C0003" w:tentative="1">
      <w:start w:val="1"/>
      <w:numFmt w:val="bullet"/>
      <w:lvlText w:val="o"/>
      <w:lvlJc w:val="left"/>
      <w:pPr>
        <w:ind w:left="6114" w:hanging="360"/>
      </w:pPr>
      <w:rPr>
        <w:rFonts w:ascii="Courier New" w:hAnsi="Courier New" w:cs="Courier New" w:hint="default"/>
      </w:rPr>
    </w:lvl>
    <w:lvl w:ilvl="8" w:tplc="100C0005" w:tentative="1">
      <w:start w:val="1"/>
      <w:numFmt w:val="bullet"/>
      <w:lvlText w:val=""/>
      <w:lvlJc w:val="left"/>
      <w:pPr>
        <w:ind w:left="6834" w:hanging="360"/>
      </w:pPr>
      <w:rPr>
        <w:rFonts w:ascii="Wingdings" w:hAnsi="Wingdings" w:hint="default"/>
      </w:rPr>
    </w:lvl>
  </w:abstractNum>
  <w:abstractNum w:abstractNumId="7" w15:restartNumberingAfterBreak="0">
    <w:nsid w:val="6D605766"/>
    <w:multiLevelType w:val="hybridMultilevel"/>
    <w:tmpl w:val="0AD613A6"/>
    <w:lvl w:ilvl="0" w:tplc="3000E360">
      <w:start w:val="1"/>
      <w:numFmt w:val="decimal"/>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 w:numId="2">
    <w:abstractNumId w:val="4"/>
  </w:num>
  <w:num w:numId="3">
    <w:abstractNumId w:val="7"/>
  </w:num>
  <w:num w:numId="4">
    <w:abstractNumId w:val="3"/>
  </w:num>
  <w:num w:numId="5">
    <w:abstractNumId w:val="2"/>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810"/>
    <w:rsid w:val="00026E5F"/>
    <w:rsid w:val="00043DF3"/>
    <w:rsid w:val="000455F5"/>
    <w:rsid w:val="00046A90"/>
    <w:rsid w:val="000553E5"/>
    <w:rsid w:val="00072C53"/>
    <w:rsid w:val="00082D72"/>
    <w:rsid w:val="000A549C"/>
    <w:rsid w:val="000B1F8E"/>
    <w:rsid w:val="000B683C"/>
    <w:rsid w:val="000C1518"/>
    <w:rsid w:val="000C7C3B"/>
    <w:rsid w:val="000E0AC1"/>
    <w:rsid w:val="000F25BE"/>
    <w:rsid w:val="00110C56"/>
    <w:rsid w:val="00145706"/>
    <w:rsid w:val="00175E00"/>
    <w:rsid w:val="00176677"/>
    <w:rsid w:val="00185CAE"/>
    <w:rsid w:val="0019074B"/>
    <w:rsid w:val="001A2DD6"/>
    <w:rsid w:val="001C11FC"/>
    <w:rsid w:val="001D2806"/>
    <w:rsid w:val="001D2810"/>
    <w:rsid w:val="001E632B"/>
    <w:rsid w:val="001E69C4"/>
    <w:rsid w:val="001F1FB9"/>
    <w:rsid w:val="00231C57"/>
    <w:rsid w:val="0025018A"/>
    <w:rsid w:val="002617CA"/>
    <w:rsid w:val="00282ACB"/>
    <w:rsid w:val="00284AB3"/>
    <w:rsid w:val="002B1226"/>
    <w:rsid w:val="002C3AFD"/>
    <w:rsid w:val="002F399F"/>
    <w:rsid w:val="00303E72"/>
    <w:rsid w:val="003061B1"/>
    <w:rsid w:val="00366084"/>
    <w:rsid w:val="00366BCA"/>
    <w:rsid w:val="003825EC"/>
    <w:rsid w:val="003C07BC"/>
    <w:rsid w:val="003C36AE"/>
    <w:rsid w:val="003E6285"/>
    <w:rsid w:val="003F14A0"/>
    <w:rsid w:val="00433BFD"/>
    <w:rsid w:val="00467B5A"/>
    <w:rsid w:val="0047536F"/>
    <w:rsid w:val="00494630"/>
    <w:rsid w:val="004956FF"/>
    <w:rsid w:val="004A4A94"/>
    <w:rsid w:val="004B1CAE"/>
    <w:rsid w:val="004B4911"/>
    <w:rsid w:val="004C0FA4"/>
    <w:rsid w:val="004D714F"/>
    <w:rsid w:val="004F4B5F"/>
    <w:rsid w:val="00507905"/>
    <w:rsid w:val="00514B93"/>
    <w:rsid w:val="00516829"/>
    <w:rsid w:val="005272EE"/>
    <w:rsid w:val="00562629"/>
    <w:rsid w:val="005658E1"/>
    <w:rsid w:val="00571A56"/>
    <w:rsid w:val="0057491F"/>
    <w:rsid w:val="00595A7E"/>
    <w:rsid w:val="005B2C12"/>
    <w:rsid w:val="005E43EB"/>
    <w:rsid w:val="005F3F01"/>
    <w:rsid w:val="00637520"/>
    <w:rsid w:val="00642967"/>
    <w:rsid w:val="00666919"/>
    <w:rsid w:val="006D0989"/>
    <w:rsid w:val="006D1273"/>
    <w:rsid w:val="006E2BCC"/>
    <w:rsid w:val="00712E47"/>
    <w:rsid w:val="0071684F"/>
    <w:rsid w:val="00733A36"/>
    <w:rsid w:val="00737056"/>
    <w:rsid w:val="00743254"/>
    <w:rsid w:val="007661C5"/>
    <w:rsid w:val="00774781"/>
    <w:rsid w:val="00777C26"/>
    <w:rsid w:val="00780B58"/>
    <w:rsid w:val="007909B8"/>
    <w:rsid w:val="007A08D1"/>
    <w:rsid w:val="007B24DC"/>
    <w:rsid w:val="007C54B4"/>
    <w:rsid w:val="007D7E70"/>
    <w:rsid w:val="007E57A7"/>
    <w:rsid w:val="0086630B"/>
    <w:rsid w:val="00892754"/>
    <w:rsid w:val="008E051B"/>
    <w:rsid w:val="008E777A"/>
    <w:rsid w:val="00913ADB"/>
    <w:rsid w:val="00914856"/>
    <w:rsid w:val="009208F3"/>
    <w:rsid w:val="00923D15"/>
    <w:rsid w:val="0092657A"/>
    <w:rsid w:val="00927651"/>
    <w:rsid w:val="00944698"/>
    <w:rsid w:val="0095788F"/>
    <w:rsid w:val="00961671"/>
    <w:rsid w:val="00975186"/>
    <w:rsid w:val="00976270"/>
    <w:rsid w:val="009766FC"/>
    <w:rsid w:val="009779A3"/>
    <w:rsid w:val="009831A9"/>
    <w:rsid w:val="00983744"/>
    <w:rsid w:val="00A016A9"/>
    <w:rsid w:val="00A54A49"/>
    <w:rsid w:val="00A6326D"/>
    <w:rsid w:val="00A827B0"/>
    <w:rsid w:val="00AD4DBA"/>
    <w:rsid w:val="00AF6432"/>
    <w:rsid w:val="00B507CD"/>
    <w:rsid w:val="00B76B0D"/>
    <w:rsid w:val="00BB7981"/>
    <w:rsid w:val="00BC3185"/>
    <w:rsid w:val="00BD26EA"/>
    <w:rsid w:val="00BE5A85"/>
    <w:rsid w:val="00C56D5B"/>
    <w:rsid w:val="00C630F9"/>
    <w:rsid w:val="00C7011F"/>
    <w:rsid w:val="00C71488"/>
    <w:rsid w:val="00C864EA"/>
    <w:rsid w:val="00C9296E"/>
    <w:rsid w:val="00CF782E"/>
    <w:rsid w:val="00D1493B"/>
    <w:rsid w:val="00D2619D"/>
    <w:rsid w:val="00D5772A"/>
    <w:rsid w:val="00D57F9E"/>
    <w:rsid w:val="00D77205"/>
    <w:rsid w:val="00D91478"/>
    <w:rsid w:val="00DB7CD3"/>
    <w:rsid w:val="00DE4E33"/>
    <w:rsid w:val="00DF26C7"/>
    <w:rsid w:val="00E01112"/>
    <w:rsid w:val="00E15CA3"/>
    <w:rsid w:val="00E253BD"/>
    <w:rsid w:val="00E2729E"/>
    <w:rsid w:val="00E337A1"/>
    <w:rsid w:val="00E37AB0"/>
    <w:rsid w:val="00E47EA5"/>
    <w:rsid w:val="00E61974"/>
    <w:rsid w:val="00E81BF1"/>
    <w:rsid w:val="00E84E8D"/>
    <w:rsid w:val="00EB1E6B"/>
    <w:rsid w:val="00EC443F"/>
    <w:rsid w:val="00EC4FC8"/>
    <w:rsid w:val="00F45F5B"/>
    <w:rsid w:val="00F50217"/>
    <w:rsid w:val="00F506BE"/>
    <w:rsid w:val="00F71E77"/>
    <w:rsid w:val="00F77A23"/>
    <w:rsid w:val="00F9668F"/>
    <w:rsid w:val="00FA01ED"/>
    <w:rsid w:val="00FC1186"/>
    <w:rsid w:val="00FC3F14"/>
    <w:rsid w:val="00FD583C"/>
    <w:rsid w:val="00FE3487"/>
    <w:rsid w:val="00FE6278"/>
    <w:rsid w:val="00FE7BC7"/>
    <w:rsid w:val="59D64E11"/>
  </w:rsids>
  <m:mathPr>
    <m:mathFont m:val="Cambria Math"/>
    <m:brkBin m:val="before"/>
    <m:brkBinSub m:val="--"/>
    <m:smallFrac m:val="0"/>
    <m:dispDef/>
    <m:lMargin m:val="0"/>
    <m:rMargin m:val="0"/>
    <m:defJc m:val="centerGroup"/>
    <m:wrapIndent m:val="1440"/>
    <m:intLim m:val="subSup"/>
    <m:naryLim m:val="undOvr"/>
  </m:mathPr>
  <w:themeFontLang w:val="fr-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097E73"/>
  <w15:docId w15:val="{340F15B7-67A5-4DA7-86E9-0673974FA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443F"/>
    <w:pPr>
      <w:spacing w:after="0" w:line="240" w:lineRule="auto"/>
    </w:pPr>
    <w:rPr>
      <w:rFonts w:ascii="Arial Narrow" w:hAnsi="Arial Narrow"/>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12E47"/>
    <w:pPr>
      <w:ind w:left="720"/>
      <w:contextualSpacing/>
    </w:pPr>
  </w:style>
  <w:style w:type="paragraph" w:styleId="En-tte">
    <w:name w:val="header"/>
    <w:basedOn w:val="Normal"/>
    <w:link w:val="En-tteCar"/>
    <w:uiPriority w:val="99"/>
    <w:unhideWhenUsed/>
    <w:rsid w:val="00637520"/>
    <w:pPr>
      <w:tabs>
        <w:tab w:val="center" w:pos="4536"/>
        <w:tab w:val="right" w:pos="9072"/>
      </w:tabs>
    </w:pPr>
  </w:style>
  <w:style w:type="character" w:customStyle="1" w:styleId="En-tteCar">
    <w:name w:val="En-tête Car"/>
    <w:basedOn w:val="Policepardfaut"/>
    <w:link w:val="En-tte"/>
    <w:uiPriority w:val="99"/>
    <w:rsid w:val="00637520"/>
    <w:rPr>
      <w:rFonts w:ascii="Arial Narrow" w:hAnsi="Arial Narrow"/>
      <w:sz w:val="24"/>
    </w:rPr>
  </w:style>
  <w:style w:type="paragraph" w:styleId="Pieddepage">
    <w:name w:val="footer"/>
    <w:basedOn w:val="Normal"/>
    <w:link w:val="PieddepageCar"/>
    <w:uiPriority w:val="99"/>
    <w:unhideWhenUsed/>
    <w:rsid w:val="00637520"/>
    <w:pPr>
      <w:tabs>
        <w:tab w:val="center" w:pos="4536"/>
        <w:tab w:val="right" w:pos="9072"/>
      </w:tabs>
    </w:pPr>
  </w:style>
  <w:style w:type="character" w:customStyle="1" w:styleId="PieddepageCar">
    <w:name w:val="Pied de page Car"/>
    <w:basedOn w:val="Policepardfaut"/>
    <w:link w:val="Pieddepage"/>
    <w:uiPriority w:val="99"/>
    <w:rsid w:val="00637520"/>
    <w:rPr>
      <w:rFonts w:ascii="Arial Narrow" w:hAnsi="Arial Narrow"/>
      <w:sz w:val="24"/>
    </w:rPr>
  </w:style>
  <w:style w:type="paragraph" w:styleId="Textedebulles">
    <w:name w:val="Balloon Text"/>
    <w:basedOn w:val="Normal"/>
    <w:link w:val="TextedebullesCar"/>
    <w:uiPriority w:val="99"/>
    <w:semiHidden/>
    <w:unhideWhenUsed/>
    <w:rsid w:val="005658E1"/>
    <w:rPr>
      <w:rFonts w:ascii="Tahoma" w:hAnsi="Tahoma" w:cs="Tahoma"/>
      <w:sz w:val="16"/>
      <w:szCs w:val="16"/>
    </w:rPr>
  </w:style>
  <w:style w:type="character" w:customStyle="1" w:styleId="TextedebullesCar">
    <w:name w:val="Texte de bulles Car"/>
    <w:basedOn w:val="Policepardfaut"/>
    <w:link w:val="Textedebulles"/>
    <w:uiPriority w:val="99"/>
    <w:semiHidden/>
    <w:rsid w:val="005658E1"/>
    <w:rPr>
      <w:rFonts w:ascii="Tahoma" w:hAnsi="Tahoma" w:cs="Tahoma"/>
      <w:sz w:val="16"/>
      <w:szCs w:val="16"/>
    </w:rPr>
  </w:style>
  <w:style w:type="character" w:styleId="Lienhypertexte">
    <w:name w:val="Hyperlink"/>
    <w:basedOn w:val="Policepardfaut"/>
    <w:uiPriority w:val="99"/>
    <w:unhideWhenUsed/>
    <w:rsid w:val="00777C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Pages>
  <Words>896</Words>
  <Characters>4931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ACTE</Company>
  <LinksUpToDate>false</LinksUpToDate>
  <CharactersWithSpaces>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Ballaman</dc:creator>
  <cp:keywords/>
  <dc:description/>
  <cp:lastModifiedBy>User</cp:lastModifiedBy>
  <cp:revision>7</cp:revision>
  <cp:lastPrinted>2019-05-09T15:49:00Z</cp:lastPrinted>
  <dcterms:created xsi:type="dcterms:W3CDTF">2022-11-17T07:28:00Z</dcterms:created>
  <dcterms:modified xsi:type="dcterms:W3CDTF">2023-11-08T13:34:00Z</dcterms:modified>
</cp:coreProperties>
</file>